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94" w:rsidRDefault="009B3131" w:rsidP="001D09FB">
      <w:pPr>
        <w:spacing w:after="0" w:line="360" w:lineRule="auto"/>
        <w:rPr>
          <w:rFonts w:ascii="Times New Roman" w:hAnsi="Times New Roman" w:cs="Times New Roman"/>
          <w:b/>
          <w:sz w:val="24"/>
          <w:szCs w:val="24"/>
          <w:lang w:val="en-GB"/>
        </w:rPr>
      </w:pPr>
      <w:bookmarkStart w:id="0" w:name="_GoBack"/>
      <w:bookmarkEnd w:id="0"/>
      <w:r w:rsidRPr="00636FE3">
        <w:rPr>
          <w:rFonts w:ascii="Times New Roman" w:hAnsi="Times New Roman" w:cs="Times New Roman"/>
          <w:b/>
          <w:sz w:val="24"/>
          <w:szCs w:val="24"/>
          <w:lang w:val="en-GB"/>
        </w:rPr>
        <w:t>Supplementary Material</w:t>
      </w:r>
    </w:p>
    <w:p w:rsidR="00C84422" w:rsidRPr="00C84422" w:rsidRDefault="00C84422" w:rsidP="00C8442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lang w:val="en-US"/>
        </w:rPr>
      </w:pPr>
      <w:r w:rsidRPr="00C84422">
        <w:rPr>
          <w:rFonts w:ascii="Times New Roman" w:hAnsi="Times New Roman" w:cs="Times New Roman"/>
          <w:b/>
          <w:sz w:val="24"/>
          <w:szCs w:val="24"/>
          <w:lang w:val="en-US"/>
        </w:rPr>
        <w:t xml:space="preserve">Box </w:t>
      </w:r>
      <w:r>
        <w:rPr>
          <w:rFonts w:ascii="Times New Roman" w:hAnsi="Times New Roman" w:cs="Times New Roman"/>
          <w:b/>
          <w:sz w:val="24"/>
          <w:szCs w:val="24"/>
          <w:lang w:val="en-US"/>
        </w:rPr>
        <w:t>1 - Background on passenger car</w:t>
      </w:r>
      <w:r w:rsidRPr="00C84422">
        <w:rPr>
          <w:rFonts w:ascii="Times New Roman" w:hAnsi="Times New Roman" w:cs="Times New Roman"/>
          <w:b/>
          <w:sz w:val="24"/>
          <w:szCs w:val="24"/>
          <w:lang w:val="en-US"/>
        </w:rPr>
        <w:t xml:space="preserve"> registrations in Germany</w:t>
      </w:r>
    </w:p>
    <w:p w:rsidR="00C84422" w:rsidRDefault="00511C8B" w:rsidP="00C8442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Together, some</w:t>
      </w:r>
      <w:r w:rsidR="00C84422" w:rsidRPr="00C84422">
        <w:rPr>
          <w:rFonts w:ascii="Times New Roman" w:hAnsi="Times New Roman" w:cs="Times New Roman"/>
          <w:sz w:val="24"/>
          <w:szCs w:val="24"/>
          <w:lang w:val="en-US"/>
        </w:rPr>
        <w:t xml:space="preserve"> 350,000 Volkswagen Golf, Opel Astra, and Ford Focus were registered in Germany in 2016</w:t>
      </w:r>
      <w:r w:rsidR="001B19CC">
        <w:rPr>
          <w:rFonts w:ascii="Times New Roman" w:hAnsi="Times New Roman" w:cs="Times New Roman"/>
          <w:sz w:val="24"/>
          <w:szCs w:val="24"/>
          <w:lang w:val="en-US"/>
        </w:rPr>
        <w:t xml:space="preserve"> (Table S1)</w:t>
      </w:r>
      <w:r>
        <w:rPr>
          <w:rFonts w:ascii="Times New Roman" w:hAnsi="Times New Roman" w:cs="Times New Roman"/>
          <w:sz w:val="24"/>
          <w:szCs w:val="24"/>
          <w:lang w:val="en-US"/>
        </w:rPr>
        <w:t>. The</w:t>
      </w:r>
      <w:r w:rsidR="00FB63D5">
        <w:rPr>
          <w:rFonts w:ascii="Times New Roman" w:hAnsi="Times New Roman" w:cs="Times New Roman"/>
          <w:sz w:val="24"/>
          <w:szCs w:val="24"/>
          <w:lang w:val="en-US"/>
        </w:rPr>
        <w:t xml:space="preserve"> three compact car</w:t>
      </w:r>
      <w:r w:rsidRPr="00704778">
        <w:rPr>
          <w:rFonts w:ascii="Times New Roman" w:hAnsi="Times New Roman" w:cs="Times New Roman"/>
          <w:sz w:val="24"/>
          <w:szCs w:val="24"/>
          <w:lang w:val="en-US"/>
        </w:rPr>
        <w:t>s account for 10% of the German passenger car market (AMS, 1981-2004; KBA, 2017; VDA, 2017).</w:t>
      </w:r>
      <w:r>
        <w:rPr>
          <w:rFonts w:ascii="Times New Roman" w:hAnsi="Times New Roman" w:cs="Times New Roman"/>
          <w:sz w:val="24"/>
          <w:szCs w:val="24"/>
          <w:lang w:val="en-US"/>
        </w:rPr>
        <w:t xml:space="preserve"> The VW Golf </w:t>
      </w:r>
      <w:r w:rsidR="00C84422" w:rsidRPr="00C84422">
        <w:rPr>
          <w:rFonts w:ascii="Times New Roman" w:hAnsi="Times New Roman" w:cs="Times New Roman"/>
          <w:sz w:val="24"/>
          <w:szCs w:val="24"/>
          <w:lang w:val="en-US"/>
        </w:rPr>
        <w:t xml:space="preserve">outsells both the Opel Astra and </w:t>
      </w:r>
      <w:r w:rsidR="00FB63D5">
        <w:rPr>
          <w:rFonts w:ascii="Times New Roman" w:hAnsi="Times New Roman" w:cs="Times New Roman"/>
          <w:sz w:val="24"/>
          <w:szCs w:val="24"/>
          <w:lang w:val="en-US"/>
        </w:rPr>
        <w:t xml:space="preserve">the </w:t>
      </w:r>
      <w:r w:rsidR="00C84422" w:rsidRPr="00C84422">
        <w:rPr>
          <w:rFonts w:ascii="Times New Roman" w:hAnsi="Times New Roman" w:cs="Times New Roman"/>
          <w:sz w:val="24"/>
          <w:szCs w:val="24"/>
          <w:lang w:val="en-US"/>
        </w:rPr>
        <w:t>Ford Focus by more than a</w:t>
      </w:r>
      <w:r w:rsidR="00C84422">
        <w:rPr>
          <w:rFonts w:ascii="Times New Roman" w:hAnsi="Times New Roman" w:cs="Times New Roman"/>
          <w:sz w:val="24"/>
          <w:szCs w:val="24"/>
          <w:lang w:val="en-US"/>
        </w:rPr>
        <w:t xml:space="preserve"> </w:t>
      </w:r>
      <w:r w:rsidR="00C84422" w:rsidRPr="00C84422">
        <w:rPr>
          <w:rFonts w:ascii="Times New Roman" w:hAnsi="Times New Roman" w:cs="Times New Roman"/>
          <w:sz w:val="24"/>
          <w:szCs w:val="24"/>
          <w:lang w:val="en-US"/>
        </w:rPr>
        <w:t>fac</w:t>
      </w:r>
      <w:r>
        <w:rPr>
          <w:rFonts w:ascii="Times New Roman" w:hAnsi="Times New Roman" w:cs="Times New Roman"/>
          <w:sz w:val="24"/>
          <w:szCs w:val="24"/>
          <w:lang w:val="en-US"/>
        </w:rPr>
        <w:t xml:space="preserve">tor of two (Figure S1). </w:t>
      </w:r>
      <w:r w:rsidR="00C84422">
        <w:rPr>
          <w:rFonts w:ascii="Times New Roman" w:hAnsi="Times New Roman" w:cs="Times New Roman"/>
          <w:sz w:val="24"/>
          <w:szCs w:val="24"/>
          <w:lang w:val="en-US"/>
        </w:rPr>
        <w:t xml:space="preserve">Against a relatively stable </w:t>
      </w:r>
      <w:r>
        <w:rPr>
          <w:rFonts w:ascii="Times New Roman" w:hAnsi="Times New Roman" w:cs="Times New Roman"/>
          <w:sz w:val="24"/>
          <w:szCs w:val="24"/>
          <w:lang w:val="en-US"/>
        </w:rPr>
        <w:t>German car market</w:t>
      </w:r>
      <w:r w:rsidR="00C84422">
        <w:rPr>
          <w:rFonts w:ascii="Times New Roman" w:hAnsi="Times New Roman" w:cs="Times New Roman"/>
          <w:sz w:val="24"/>
          <w:szCs w:val="24"/>
          <w:lang w:val="en-US"/>
        </w:rPr>
        <w:t>, the registrations of the Opel Kadett/Astra and Ford Escort/Focus have been declinin</w:t>
      </w:r>
      <w:r>
        <w:rPr>
          <w:rFonts w:ascii="Times New Roman" w:hAnsi="Times New Roman" w:cs="Times New Roman"/>
          <w:sz w:val="24"/>
          <w:szCs w:val="24"/>
          <w:lang w:val="en-US"/>
        </w:rPr>
        <w:t>g since 2000</w:t>
      </w:r>
      <w:r w:rsidR="00C84422">
        <w:rPr>
          <w:rFonts w:ascii="Times New Roman" w:hAnsi="Times New Roman" w:cs="Times New Roman"/>
          <w:sz w:val="24"/>
          <w:szCs w:val="24"/>
          <w:lang w:val="en-US"/>
        </w:rPr>
        <w:t>. Th</w:t>
      </w:r>
      <w:r w:rsidR="00C051B4">
        <w:rPr>
          <w:rFonts w:ascii="Times New Roman" w:hAnsi="Times New Roman" w:cs="Times New Roman"/>
          <w:sz w:val="24"/>
          <w:szCs w:val="24"/>
          <w:lang w:val="en-US"/>
        </w:rPr>
        <w:t xml:space="preserve">is observation suggests </w:t>
      </w:r>
      <w:r>
        <w:rPr>
          <w:rFonts w:ascii="Times New Roman" w:hAnsi="Times New Roman" w:cs="Times New Roman"/>
          <w:sz w:val="24"/>
          <w:szCs w:val="24"/>
          <w:lang w:val="en-US"/>
        </w:rPr>
        <w:t xml:space="preserve">a shift in consumer preferences towards other compact car models or </w:t>
      </w:r>
      <w:r w:rsidR="00FB63D5">
        <w:rPr>
          <w:rFonts w:ascii="Times New Roman" w:hAnsi="Times New Roman" w:cs="Times New Roman"/>
          <w:sz w:val="24"/>
          <w:szCs w:val="24"/>
          <w:lang w:val="en-US"/>
        </w:rPr>
        <w:t>other types of passenger cars</w:t>
      </w:r>
      <w:r>
        <w:rPr>
          <w:rFonts w:ascii="Times New Roman" w:hAnsi="Times New Roman" w:cs="Times New Roman"/>
          <w:sz w:val="24"/>
          <w:szCs w:val="24"/>
          <w:lang w:val="en-US"/>
        </w:rPr>
        <w:t xml:space="preserve"> such as </w:t>
      </w:r>
      <w:r w:rsidR="00C84422">
        <w:rPr>
          <w:rFonts w:ascii="Times New Roman" w:hAnsi="Times New Roman" w:cs="Times New Roman"/>
          <w:sz w:val="24"/>
          <w:szCs w:val="24"/>
          <w:lang w:val="en-US"/>
        </w:rPr>
        <w:t>sport-utility vehicles (S</w:t>
      </w:r>
      <w:r w:rsidR="00C051B4">
        <w:rPr>
          <w:rFonts w:ascii="Times New Roman" w:hAnsi="Times New Roman" w:cs="Times New Roman"/>
          <w:sz w:val="24"/>
          <w:szCs w:val="24"/>
          <w:lang w:val="en-US"/>
        </w:rPr>
        <w:t>UVs)</w:t>
      </w:r>
      <w:r w:rsidR="00C84422">
        <w:rPr>
          <w:rFonts w:ascii="Times New Roman" w:hAnsi="Times New Roman" w:cs="Times New Roman"/>
          <w:sz w:val="24"/>
          <w:szCs w:val="24"/>
          <w:lang w:val="en-US"/>
        </w:rPr>
        <w:t>.</w:t>
      </w:r>
    </w:p>
    <w:p w:rsidR="00C84422" w:rsidRDefault="00C84422" w:rsidP="00C8442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p>
    <w:p w:rsidR="00C84422" w:rsidRDefault="00C84422" w:rsidP="00C84422">
      <w:pPr>
        <w:pBdr>
          <w:top w:val="single" w:sz="4" w:space="1" w:color="auto"/>
          <w:left w:val="single" w:sz="4" w:space="4" w:color="auto"/>
          <w:bottom w:val="single" w:sz="4" w:space="1" w:color="auto"/>
          <w:right w:val="single" w:sz="4" w:space="4" w:color="auto"/>
        </w:pBd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5C50217C" wp14:editId="092168D1">
            <wp:extent cx="5762625" cy="3695700"/>
            <wp:effectExtent l="0" t="0" r="9525" b="0"/>
            <wp:docPr id="1" name="Grafik 1" descr="Figur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3"/>
                    <pic:cNvPicPr>
                      <a:picLocks noChangeAspect="1" noChangeArrowheads="1"/>
                    </pic:cNvPicPr>
                  </pic:nvPicPr>
                  <pic:blipFill>
                    <a:blip r:embed="rId6">
                      <a:extLst>
                        <a:ext uri="{28A0092B-C50C-407E-A947-70E740481C1C}">
                          <a14:useLocalDpi xmlns:a14="http://schemas.microsoft.com/office/drawing/2010/main" val="0"/>
                        </a:ext>
                      </a:extLst>
                    </a:blip>
                    <a:srcRect t="3000"/>
                    <a:stretch>
                      <a:fillRect/>
                    </a:stretch>
                  </pic:blipFill>
                  <pic:spPr bwMode="auto">
                    <a:xfrm>
                      <a:off x="0" y="0"/>
                      <a:ext cx="5762625" cy="3695700"/>
                    </a:xfrm>
                    <a:prstGeom prst="rect">
                      <a:avLst/>
                    </a:prstGeom>
                    <a:noFill/>
                    <a:ln>
                      <a:noFill/>
                    </a:ln>
                  </pic:spPr>
                </pic:pic>
              </a:graphicData>
            </a:graphic>
          </wp:inline>
        </w:drawing>
      </w:r>
    </w:p>
    <w:p w:rsidR="001B19CC" w:rsidRDefault="00C84422" w:rsidP="001B19CC">
      <w:pPr>
        <w:pBdr>
          <w:top w:val="single" w:sz="4" w:space="1" w:color="auto"/>
          <w:left w:val="single" w:sz="4" w:space="4" w:color="auto"/>
          <w:bottom w:val="single" w:sz="4" w:space="1" w:color="auto"/>
          <w:right w:val="single" w:sz="4" w:space="4" w:color="auto"/>
        </w:pBd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S1:</w:t>
      </w:r>
      <w:r>
        <w:rPr>
          <w:rFonts w:ascii="Times New Roman" w:hAnsi="Times New Roman" w:cs="Times New Roman"/>
          <w:sz w:val="24"/>
          <w:szCs w:val="24"/>
          <w:lang w:val="en-US"/>
        </w:rPr>
        <w:tab/>
      </w:r>
      <w:r w:rsidRPr="004318C0">
        <w:rPr>
          <w:rFonts w:ascii="Times New Roman" w:hAnsi="Times New Roman" w:cs="Times New Roman"/>
          <w:sz w:val="24"/>
          <w:szCs w:val="24"/>
          <w:lang w:val="en-US"/>
        </w:rPr>
        <w:t>Yearly registrations of the three compact car models and all passenger cars in Germany between 1980 and 2016</w:t>
      </w:r>
      <w:r w:rsidR="00367D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Principal data source: </w:t>
      </w:r>
      <w:r w:rsidR="00367D97">
        <w:rPr>
          <w:rFonts w:ascii="Times New Roman" w:hAnsi="Times New Roman" w:cs="Times New Roman"/>
          <w:sz w:val="24"/>
          <w:szCs w:val="24"/>
          <w:lang w:val="en-US"/>
        </w:rPr>
        <w:t>AMS (1981-2004), KBA (2017),</w:t>
      </w:r>
      <w:r>
        <w:rPr>
          <w:rFonts w:ascii="Times New Roman" w:hAnsi="Times New Roman" w:cs="Times New Roman"/>
          <w:sz w:val="24"/>
          <w:szCs w:val="24"/>
          <w:lang w:val="en-US"/>
        </w:rPr>
        <w:t xml:space="preserve"> </w:t>
      </w:r>
      <w:r w:rsidR="00367D97">
        <w:rPr>
          <w:rFonts w:ascii="Times New Roman" w:hAnsi="Times New Roman" w:cs="Times New Roman"/>
          <w:sz w:val="24"/>
          <w:szCs w:val="24"/>
          <w:lang w:val="en-US"/>
        </w:rPr>
        <w:t>VDA (</w:t>
      </w:r>
      <w:r>
        <w:rPr>
          <w:rFonts w:ascii="Times New Roman" w:hAnsi="Times New Roman" w:cs="Times New Roman"/>
          <w:sz w:val="24"/>
          <w:szCs w:val="24"/>
          <w:lang w:val="en-US"/>
        </w:rPr>
        <w:t>2017)</w:t>
      </w:r>
    </w:p>
    <w:p w:rsidR="00C84422" w:rsidRPr="00C84422" w:rsidRDefault="00C84422" w:rsidP="001D09FB">
      <w:pPr>
        <w:spacing w:after="0" w:line="360" w:lineRule="auto"/>
        <w:rPr>
          <w:rFonts w:ascii="Times New Roman" w:hAnsi="Times New Roman" w:cs="Times New Roman"/>
          <w:b/>
          <w:sz w:val="24"/>
          <w:szCs w:val="24"/>
          <w:lang w:val="en-US"/>
        </w:rPr>
      </w:pPr>
    </w:p>
    <w:p w:rsidR="001B19CC" w:rsidRDefault="001B19CC" w:rsidP="00493F1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lang w:val="en-US"/>
        </w:rPr>
        <w:sectPr w:rsidR="001B19CC">
          <w:footerReference w:type="default" r:id="rId7"/>
          <w:pgSz w:w="11906" w:h="16838"/>
          <w:pgMar w:top="1417" w:right="1417" w:bottom="1134" w:left="1417" w:header="708" w:footer="708" w:gutter="0"/>
          <w:cols w:space="708"/>
          <w:docGrid w:linePitch="360"/>
        </w:sectPr>
      </w:pPr>
    </w:p>
    <w:p w:rsidR="001B19CC" w:rsidRDefault="001B19CC" w:rsidP="001B19CC">
      <w:pPr>
        <w:spacing w:after="0" w:line="360" w:lineRule="auto"/>
        <w:ind w:left="1416" w:hanging="14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S1:</w:t>
      </w:r>
      <w:r>
        <w:rPr>
          <w:rFonts w:ascii="Times New Roman" w:hAnsi="Times New Roman" w:cs="Times New Roman"/>
          <w:sz w:val="24"/>
          <w:szCs w:val="24"/>
          <w:lang w:val="en-US"/>
        </w:rPr>
        <w:tab/>
        <w:t>Passenger car registrations in Germany between 1980 and 2016; Source: AMS (1981-2004), KBA (2017), VDA (2017)</w:t>
      </w:r>
    </w:p>
    <w:tbl>
      <w:tblPr>
        <w:tblStyle w:val="TableGrid"/>
        <w:tblW w:w="0" w:type="auto"/>
        <w:tblInd w:w="108" w:type="dxa"/>
        <w:tblLayout w:type="fixed"/>
        <w:tblLook w:val="04A0" w:firstRow="1" w:lastRow="0" w:firstColumn="1" w:lastColumn="0" w:noHBand="0" w:noVBand="1"/>
      </w:tblPr>
      <w:tblGrid>
        <w:gridCol w:w="1170"/>
        <w:gridCol w:w="2374"/>
        <w:gridCol w:w="2410"/>
        <w:gridCol w:w="2410"/>
        <w:gridCol w:w="1842"/>
        <w:gridCol w:w="4111"/>
      </w:tblGrid>
      <w:tr w:rsidR="001B19CC" w:rsidRPr="00A053DE" w:rsidTr="001B19CC">
        <w:tc>
          <w:tcPr>
            <w:tcW w:w="1170" w:type="dxa"/>
            <w:tcBorders>
              <w:top w:val="single" w:sz="4" w:space="0" w:color="auto"/>
              <w:left w:val="single" w:sz="4" w:space="0" w:color="auto"/>
              <w:bottom w:val="single" w:sz="4" w:space="0" w:color="auto"/>
              <w:right w:val="single" w:sz="4" w:space="0" w:color="auto"/>
            </w:tcBorders>
            <w:vAlign w:val="center"/>
            <w:hideMark/>
          </w:tcPr>
          <w:p w:rsidR="001B19CC" w:rsidRPr="008E7864" w:rsidRDefault="001B19CC" w:rsidP="009C0D4F">
            <w:pPr>
              <w:rPr>
                <w:rFonts w:ascii="Times New Roman" w:hAnsi="Times New Roman" w:cs="Times New Roman"/>
                <w:sz w:val="18"/>
                <w:szCs w:val="18"/>
                <w:lang w:val="en-US"/>
              </w:rPr>
            </w:pPr>
            <w:r w:rsidRPr="008E7864">
              <w:rPr>
                <w:rFonts w:ascii="Times New Roman" w:hAnsi="Times New Roman" w:cs="Times New Roman"/>
                <w:sz w:val="18"/>
                <w:szCs w:val="18"/>
                <w:lang w:val="en-US"/>
              </w:rPr>
              <w:t>Year</w:t>
            </w:r>
          </w:p>
        </w:tc>
        <w:tc>
          <w:tcPr>
            <w:tcW w:w="2374" w:type="dxa"/>
            <w:tcBorders>
              <w:top w:val="single" w:sz="4" w:space="0" w:color="auto"/>
              <w:left w:val="single" w:sz="4" w:space="0" w:color="auto"/>
              <w:bottom w:val="single" w:sz="4" w:space="0" w:color="auto"/>
              <w:right w:val="single" w:sz="4" w:space="0" w:color="auto"/>
            </w:tcBorders>
            <w:vAlign w:val="center"/>
            <w:hideMark/>
          </w:tcPr>
          <w:p w:rsidR="001B19CC" w:rsidRPr="008E7864" w:rsidRDefault="001B19CC" w:rsidP="009C0D4F">
            <w:pPr>
              <w:rPr>
                <w:rFonts w:ascii="Times New Roman" w:hAnsi="Times New Roman" w:cs="Times New Roman"/>
                <w:sz w:val="18"/>
                <w:szCs w:val="18"/>
                <w:lang w:val="en-US"/>
              </w:rPr>
            </w:pPr>
            <w:r w:rsidRPr="008E7864">
              <w:rPr>
                <w:rFonts w:ascii="Times New Roman" w:hAnsi="Times New Roman" w:cs="Times New Roman"/>
                <w:sz w:val="18"/>
                <w:szCs w:val="18"/>
                <w:lang w:val="en-US"/>
              </w:rPr>
              <w:t>Volkswagen Golf [1000 cars]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19CC" w:rsidRPr="008E7864" w:rsidRDefault="001B19CC" w:rsidP="009C0D4F">
            <w:pPr>
              <w:rPr>
                <w:rFonts w:ascii="Times New Roman" w:hAnsi="Times New Roman" w:cs="Times New Roman"/>
                <w:sz w:val="18"/>
                <w:szCs w:val="18"/>
                <w:lang w:val="en-US"/>
              </w:rPr>
            </w:pPr>
            <w:r w:rsidRPr="008E7864">
              <w:rPr>
                <w:rFonts w:ascii="Times New Roman" w:hAnsi="Times New Roman" w:cs="Times New Roman"/>
                <w:sz w:val="18"/>
                <w:szCs w:val="18"/>
                <w:lang w:val="en-US"/>
              </w:rPr>
              <w:t>Opel Kadett/Astra [1000 cars]</w:t>
            </w:r>
          </w:p>
        </w:tc>
        <w:tc>
          <w:tcPr>
            <w:tcW w:w="2410" w:type="dxa"/>
            <w:tcBorders>
              <w:top w:val="single" w:sz="4" w:space="0" w:color="auto"/>
              <w:left w:val="single" w:sz="4" w:space="0" w:color="auto"/>
              <w:bottom w:val="single" w:sz="4" w:space="0" w:color="auto"/>
              <w:right w:val="single" w:sz="4" w:space="0" w:color="auto"/>
            </w:tcBorders>
            <w:vAlign w:val="center"/>
            <w:hideMark/>
          </w:tcPr>
          <w:p w:rsidR="001B19CC" w:rsidRPr="008E7864" w:rsidRDefault="001B19CC" w:rsidP="009C0D4F">
            <w:pPr>
              <w:rPr>
                <w:rFonts w:ascii="Times New Roman" w:hAnsi="Times New Roman" w:cs="Times New Roman"/>
                <w:sz w:val="18"/>
                <w:szCs w:val="18"/>
                <w:lang w:val="en-US"/>
              </w:rPr>
            </w:pPr>
            <w:r w:rsidRPr="008E7864">
              <w:rPr>
                <w:rFonts w:ascii="Times New Roman" w:hAnsi="Times New Roman" w:cs="Times New Roman"/>
                <w:sz w:val="18"/>
                <w:szCs w:val="18"/>
                <w:lang w:val="en-US"/>
              </w:rPr>
              <w:t>Ford Escort/Focus [1000 cars]</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sz w:val="18"/>
                <w:szCs w:val="18"/>
                <w:lang w:val="en-US"/>
              </w:rPr>
            </w:pPr>
            <w:r>
              <w:rPr>
                <w:rFonts w:ascii="Times New Roman" w:hAnsi="Times New Roman" w:cs="Times New Roman"/>
                <w:sz w:val="18"/>
                <w:szCs w:val="18"/>
                <w:lang w:val="en-US"/>
              </w:rPr>
              <w:t>Sum</w:t>
            </w:r>
            <w:r w:rsidRPr="008E7864">
              <w:rPr>
                <w:rFonts w:ascii="Times New Roman" w:hAnsi="Times New Roman" w:cs="Times New Roman"/>
                <w:sz w:val="18"/>
                <w:szCs w:val="18"/>
                <w:lang w:val="en-US"/>
              </w:rPr>
              <w:t xml:space="preserve"> [1000 cars]</w:t>
            </w:r>
          </w:p>
        </w:tc>
        <w:tc>
          <w:tcPr>
            <w:tcW w:w="4111" w:type="dxa"/>
            <w:tcBorders>
              <w:top w:val="single" w:sz="4" w:space="0" w:color="auto"/>
              <w:left w:val="single" w:sz="4" w:space="0" w:color="auto"/>
              <w:bottom w:val="single" w:sz="4" w:space="0" w:color="auto"/>
              <w:right w:val="single" w:sz="4" w:space="0" w:color="auto"/>
            </w:tcBorders>
            <w:vAlign w:val="center"/>
            <w:hideMark/>
          </w:tcPr>
          <w:p w:rsidR="001B19CC" w:rsidRPr="008E7864" w:rsidRDefault="001B19CC" w:rsidP="009C0D4F">
            <w:pPr>
              <w:rPr>
                <w:rFonts w:ascii="Times New Roman" w:hAnsi="Times New Roman" w:cs="Times New Roman"/>
                <w:sz w:val="18"/>
                <w:szCs w:val="18"/>
                <w:lang w:val="en-US"/>
              </w:rPr>
            </w:pPr>
            <w:r w:rsidRPr="008E7864">
              <w:rPr>
                <w:rFonts w:ascii="Times New Roman" w:hAnsi="Times New Roman" w:cs="Times New Roman"/>
                <w:sz w:val="18"/>
                <w:szCs w:val="18"/>
                <w:lang w:val="en-US"/>
              </w:rPr>
              <w:t xml:space="preserve">Total </w:t>
            </w:r>
            <w:r>
              <w:rPr>
                <w:rFonts w:ascii="Times New Roman" w:hAnsi="Times New Roman" w:cs="Times New Roman"/>
                <w:sz w:val="18"/>
                <w:szCs w:val="18"/>
                <w:lang w:val="en-US"/>
              </w:rPr>
              <w:t xml:space="preserve">passenger </w:t>
            </w:r>
            <w:r w:rsidRPr="008E7864">
              <w:rPr>
                <w:rFonts w:ascii="Times New Roman" w:hAnsi="Times New Roman" w:cs="Times New Roman"/>
                <w:sz w:val="18"/>
                <w:szCs w:val="18"/>
                <w:lang w:val="en-US"/>
              </w:rPr>
              <w:t>car</w:t>
            </w:r>
            <w:r>
              <w:rPr>
                <w:rFonts w:ascii="Times New Roman" w:hAnsi="Times New Roman" w:cs="Times New Roman"/>
                <w:sz w:val="18"/>
                <w:szCs w:val="18"/>
                <w:lang w:val="en-US"/>
              </w:rPr>
              <w:t xml:space="preserve"> registrations </w:t>
            </w:r>
            <w:r w:rsidRPr="008E7864">
              <w:rPr>
                <w:rFonts w:ascii="Times New Roman" w:hAnsi="Times New Roman" w:cs="Times New Roman"/>
                <w:sz w:val="18"/>
                <w:szCs w:val="18"/>
                <w:lang w:val="en-US"/>
              </w:rPr>
              <w:t>[1000 cars]</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1980</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200.892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190.504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36.159</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427.555</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2426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1981</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219.382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188.488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99.192</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507.062</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2330</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1982</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198.401</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188.112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84.871</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471.384</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2156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1983</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224.887</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189.993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77.880</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492.760</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2427</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1984</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260.229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171.718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84.164</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516.111</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2394</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1985</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298.175</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190.124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67.891</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556.190</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2379</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1986</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371.382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236.120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89.245</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696.747</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2829</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1987</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378.856</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239.929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90.976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709.761</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2916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1988</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346.599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226.487</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84.862</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657.948</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2808</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1989</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349.777</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214.528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82.686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646.991</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2832</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1990</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358.364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227.002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76.433</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661.799</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3041</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1991</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395.093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302.095</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131.707</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828.895</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4159</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1992</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455.613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310.388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129.235</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895.236</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3930</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1993</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423.199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251.050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103.759</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778.008</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3194</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1994</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387.814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228.186</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93.683</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709.683</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3209</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1995</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342.135</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220.104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123.979</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686.218</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3314</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1996</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337.550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198.384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114.746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650.680</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3496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1997</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289.182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191.254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102.531</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582.967</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3528</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1998</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347.149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220.095</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77.338</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644.582</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3736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1999</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355.646</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229.756</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127.316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712.718</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3802</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2000</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327.341</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157.936</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99.400</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584.677</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3378</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2001</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293.219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144.183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102.106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539.508</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3342</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2002</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274.162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112.494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92.255</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478.911</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3253</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2003</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218.227</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89.5670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77.468</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385.262</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3237</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2004</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226.515</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110.218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78.306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415.039</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3267</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2005</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237.990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122.841</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78.899</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439.730</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3342</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2006</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236.980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108.313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72.128</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417.421</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3468</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2007</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214.368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83.0480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57.546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354.962</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3148</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2008</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231.293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76.0690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66.244</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373.606</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3090</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2009</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366.231</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104.750</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64.225</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535.206</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3807</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2010</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251.078</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72.685</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53.72</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377.483</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2916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2011</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258.059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86.579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61.157</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405.795</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3174</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2012</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240.702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66.981</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47.936</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355.619</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3083</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2013</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244.249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50.322</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45.485</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340.056</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2952</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2014</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255.984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46.193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49.494</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351.671</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3037</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2015</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272.094</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56.079</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51.677</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379.85</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3206</w:t>
            </w:r>
          </w:p>
        </w:tc>
      </w:tr>
      <w:tr w:rsidR="001B19CC" w:rsidRPr="008E7864" w:rsidTr="001B19CC">
        <w:tc>
          <w:tcPr>
            <w:tcW w:w="117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2016</w:t>
            </w:r>
          </w:p>
        </w:tc>
        <w:tc>
          <w:tcPr>
            <w:tcW w:w="2374"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236.581</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65.173</w:t>
            </w:r>
          </w:p>
        </w:tc>
        <w:tc>
          <w:tcPr>
            <w:tcW w:w="2410"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47.99</w:t>
            </w:r>
          </w:p>
        </w:tc>
        <w:tc>
          <w:tcPr>
            <w:tcW w:w="1842"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349.744</w:t>
            </w:r>
          </w:p>
        </w:tc>
        <w:tc>
          <w:tcPr>
            <w:tcW w:w="4111" w:type="dxa"/>
            <w:tcBorders>
              <w:top w:val="single" w:sz="4" w:space="0" w:color="auto"/>
              <w:left w:val="single" w:sz="4" w:space="0" w:color="auto"/>
              <w:bottom w:val="single" w:sz="4" w:space="0" w:color="auto"/>
              <w:right w:val="single" w:sz="4" w:space="0" w:color="auto"/>
            </w:tcBorders>
            <w:vAlign w:val="center"/>
          </w:tcPr>
          <w:p w:rsidR="001B19CC" w:rsidRPr="008E7864" w:rsidRDefault="001B19CC" w:rsidP="009C0D4F">
            <w:pPr>
              <w:rPr>
                <w:rFonts w:ascii="Times New Roman" w:hAnsi="Times New Roman" w:cs="Times New Roman"/>
                <w:b/>
                <w:sz w:val="18"/>
                <w:szCs w:val="18"/>
                <w:lang w:val="en-US"/>
              </w:rPr>
            </w:pPr>
            <w:r w:rsidRPr="008E7864">
              <w:rPr>
                <w:rFonts w:ascii="Times New Roman" w:hAnsi="Times New Roman" w:cs="Times New Roman"/>
                <w:sz w:val="18"/>
                <w:szCs w:val="18"/>
              </w:rPr>
              <w:t>3339</w:t>
            </w:r>
          </w:p>
        </w:tc>
      </w:tr>
    </w:tbl>
    <w:p w:rsidR="001B19CC" w:rsidRDefault="001B19CC" w:rsidP="00493F1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lang w:val="en-US"/>
        </w:rPr>
        <w:sectPr w:rsidR="001B19CC" w:rsidSect="001B19CC">
          <w:pgSz w:w="16838" w:h="11906" w:orient="landscape"/>
          <w:pgMar w:top="1417" w:right="1417" w:bottom="1417" w:left="1134" w:header="708" w:footer="708" w:gutter="0"/>
          <w:cols w:space="708"/>
          <w:docGrid w:linePitch="360"/>
        </w:sectPr>
      </w:pPr>
    </w:p>
    <w:p w:rsidR="00493F12" w:rsidRPr="00493F12" w:rsidRDefault="00C84422" w:rsidP="00493F1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Box 2</w:t>
      </w:r>
      <w:r w:rsidR="00493F12" w:rsidRPr="00493F12">
        <w:rPr>
          <w:rFonts w:ascii="Times New Roman" w:hAnsi="Times New Roman" w:cs="Times New Roman"/>
          <w:b/>
          <w:sz w:val="24"/>
          <w:szCs w:val="24"/>
          <w:lang w:val="en-US"/>
        </w:rPr>
        <w:t xml:space="preserve"> - Collection of data on the actual on-road fuel consumption of vehicles </w:t>
      </w:r>
    </w:p>
    <w:p w:rsidR="00493F12" w:rsidRDefault="00493F12" w:rsidP="00493F1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several cases the sample size of fuel consumption data for individual model variants obtained from Spritmonitor (2018a) is small (Figure </w:t>
      </w:r>
      <w:r w:rsidR="00C84422">
        <w:rPr>
          <w:rFonts w:ascii="Times New Roman" w:hAnsi="Times New Roman" w:cs="Times New Roman"/>
          <w:sz w:val="24"/>
          <w:szCs w:val="24"/>
          <w:lang w:val="en-US"/>
        </w:rPr>
        <w:t>S2</w:t>
      </w:r>
      <w:r>
        <w:rPr>
          <w:rFonts w:ascii="Times New Roman" w:hAnsi="Times New Roman" w:cs="Times New Roman"/>
          <w:sz w:val="24"/>
          <w:szCs w:val="24"/>
          <w:lang w:val="en-US"/>
        </w:rPr>
        <w:t>). Whenever less than ten vehicle owners report their fuel consumption, averages for individual model variants may be biased. Moreover, vehicle data are often not specified at the level of detail that is sufficient to allocate fuel consumption data to a specific model variant. The collection of fuel consumption data and the matching of these data with individual car models and model groups therefore required expert judgment and introduces a random error into our analysis</w:t>
      </w:r>
      <w:r w:rsidR="00C84422">
        <w:rPr>
          <w:rFonts w:ascii="Times New Roman" w:hAnsi="Times New Roman" w:cs="Times New Roman"/>
          <w:sz w:val="24"/>
          <w:szCs w:val="24"/>
          <w:lang w:val="en-US"/>
        </w:rPr>
        <w:t xml:space="preserve"> which we discuss in </w:t>
      </w:r>
      <w:r>
        <w:rPr>
          <w:rFonts w:ascii="Times New Roman" w:hAnsi="Times New Roman" w:cs="Times New Roman"/>
          <w:sz w:val="24"/>
          <w:szCs w:val="24"/>
          <w:lang w:val="en-US"/>
        </w:rPr>
        <w:t>Section 4.1</w:t>
      </w:r>
      <w:r w:rsidR="00C84422">
        <w:rPr>
          <w:rFonts w:ascii="Times New Roman" w:hAnsi="Times New Roman" w:cs="Times New Roman"/>
          <w:sz w:val="24"/>
          <w:szCs w:val="24"/>
          <w:lang w:val="en-US"/>
        </w:rPr>
        <w:t xml:space="preserve"> of the article</w:t>
      </w:r>
      <w:r>
        <w:rPr>
          <w:rFonts w:ascii="Times New Roman" w:hAnsi="Times New Roman" w:cs="Times New Roman"/>
          <w:sz w:val="24"/>
          <w:szCs w:val="24"/>
          <w:lang w:val="en-US"/>
        </w:rPr>
        <w:t>.</w:t>
      </w:r>
    </w:p>
    <w:p w:rsidR="00493F12" w:rsidRDefault="00493F12" w:rsidP="00493F1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p>
    <w:p w:rsidR="00493F12" w:rsidRDefault="00493F12" w:rsidP="00493F12">
      <w:pPr>
        <w:pBdr>
          <w:top w:val="single" w:sz="4" w:space="1" w:color="auto"/>
          <w:left w:val="single" w:sz="4" w:space="4" w:color="auto"/>
          <w:bottom w:val="single" w:sz="4" w:space="1" w:color="auto"/>
          <w:right w:val="single" w:sz="4" w:space="4" w:color="auto"/>
        </w:pBd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BB56E68" wp14:editId="1A594242">
            <wp:extent cx="4429125" cy="3145321"/>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a:extLst>
                        <a:ext uri="{28A0092B-C50C-407E-A947-70E740481C1C}">
                          <a14:useLocalDpi xmlns:a14="http://schemas.microsoft.com/office/drawing/2010/main" val="0"/>
                        </a:ext>
                      </a:extLst>
                    </a:blip>
                    <a:srcRect t="2971"/>
                    <a:stretch/>
                  </pic:blipFill>
                  <pic:spPr bwMode="auto">
                    <a:xfrm>
                      <a:off x="0" y="0"/>
                      <a:ext cx="4429125" cy="3145321"/>
                    </a:xfrm>
                    <a:prstGeom prst="rect">
                      <a:avLst/>
                    </a:prstGeom>
                    <a:noFill/>
                    <a:ln>
                      <a:noFill/>
                    </a:ln>
                    <a:extLst>
                      <a:ext uri="{53640926-AAD7-44D8-BBD7-CCE9431645EC}">
                        <a14:shadowObscured xmlns:a14="http://schemas.microsoft.com/office/drawing/2010/main"/>
                      </a:ext>
                    </a:extLst>
                  </pic:spPr>
                </pic:pic>
              </a:graphicData>
            </a:graphic>
          </wp:inline>
        </w:drawing>
      </w:r>
    </w:p>
    <w:p w:rsidR="00493F12" w:rsidRDefault="00493F12" w:rsidP="00493F12">
      <w:pPr>
        <w:pBdr>
          <w:top w:val="single" w:sz="4" w:space="1" w:color="auto"/>
          <w:left w:val="single" w:sz="4" w:space="4" w:color="auto"/>
          <w:bottom w:val="single" w:sz="4" w:space="1" w:color="auto"/>
          <w:right w:val="single" w:sz="4" w:space="4" w:color="auto"/>
        </w:pBd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w:t>
      </w:r>
      <w:r w:rsidR="00C84422">
        <w:rPr>
          <w:rFonts w:ascii="Times New Roman" w:hAnsi="Times New Roman" w:cs="Times New Roman"/>
          <w:sz w:val="24"/>
          <w:szCs w:val="24"/>
          <w:lang w:val="en-US"/>
        </w:rPr>
        <w:t>S2</w:t>
      </w:r>
      <w:r>
        <w:rPr>
          <w:rFonts w:ascii="Times New Roman" w:hAnsi="Times New Roman" w:cs="Times New Roman"/>
          <w:sz w:val="24"/>
          <w:szCs w:val="24"/>
          <w:lang w:val="en-US"/>
        </w:rPr>
        <w:t>:</w:t>
      </w:r>
      <w:r>
        <w:rPr>
          <w:rFonts w:ascii="Times New Roman" w:hAnsi="Times New Roman" w:cs="Times New Roman"/>
          <w:sz w:val="24"/>
          <w:szCs w:val="24"/>
          <w:lang w:val="en-US"/>
        </w:rPr>
        <w:tab/>
        <w:t>Frequency distribution of fuel consumption data as obtained from Spritmonitor (2018a) for model variants running on gasoline and diesel; fuel consumption data are available for 1,289 out of the 2,218 model variants initially identified</w:t>
      </w:r>
    </w:p>
    <w:p w:rsidR="00D2724B" w:rsidRDefault="00D2724B" w:rsidP="00493F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66A25"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b/>
          <w:sz w:val="24"/>
          <w:szCs w:val="24"/>
          <w:lang w:val="en-US"/>
        </w:rPr>
      </w:pPr>
      <w:r w:rsidRPr="00D2724B">
        <w:rPr>
          <w:rFonts w:ascii="Times New Roman" w:hAnsi="Times New Roman" w:cs="Times New Roman"/>
          <w:b/>
          <w:sz w:val="24"/>
          <w:szCs w:val="24"/>
          <w:lang w:val="en-US"/>
        </w:rPr>
        <w:lastRenderedPageBreak/>
        <w:t xml:space="preserve">Box 3: </w:t>
      </w:r>
      <w:r>
        <w:rPr>
          <w:rFonts w:ascii="Times New Roman" w:hAnsi="Times New Roman" w:cs="Times New Roman"/>
          <w:b/>
          <w:sz w:val="24"/>
          <w:szCs w:val="24"/>
          <w:lang w:val="en-US"/>
        </w:rPr>
        <w:t>Overview – Car m</w:t>
      </w:r>
      <w:r w:rsidR="00A053DE">
        <w:rPr>
          <w:rFonts w:ascii="Times New Roman" w:hAnsi="Times New Roman" w:cs="Times New Roman"/>
          <w:b/>
          <w:sz w:val="24"/>
          <w:szCs w:val="24"/>
          <w:lang w:val="en-US"/>
        </w:rPr>
        <w:t>odels covered</w:t>
      </w:r>
      <w:r w:rsidRPr="00D2724B">
        <w:rPr>
          <w:rFonts w:ascii="Times New Roman" w:hAnsi="Times New Roman" w:cs="Times New Roman"/>
          <w:b/>
          <w:sz w:val="24"/>
          <w:szCs w:val="24"/>
          <w:lang w:val="en-US"/>
        </w:rPr>
        <w:t xml:space="preserve"> in t</w:t>
      </w:r>
      <w:r w:rsidR="00A053DE">
        <w:rPr>
          <w:rFonts w:ascii="Times New Roman" w:hAnsi="Times New Roman" w:cs="Times New Roman"/>
          <w:b/>
          <w:sz w:val="24"/>
          <w:szCs w:val="24"/>
          <w:lang w:val="en-US"/>
        </w:rPr>
        <w:t>he sensitivity analysis</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Audi A3</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BMW 3-series</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Ford Fiesta</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Ford Focus</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Mercedes C-class</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Opel Corsa</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Opel Astra</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Seat Cordoba</w:t>
      </w:r>
    </w:p>
    <w:p w:rsidR="00D2724B"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   </w:t>
      </w:r>
      <w:r w:rsidRPr="00D2724B">
        <w:rPr>
          <w:rFonts w:ascii="Times New Roman" w:hAnsi="Times New Roman" w:cs="Times New Roman"/>
          <w:sz w:val="24"/>
          <w:szCs w:val="24"/>
          <w:lang w:val="en-US"/>
        </w:rPr>
        <w:t>Seat Leon</w:t>
      </w:r>
    </w:p>
    <w:p w:rsidR="00D2724B" w:rsidRPr="005F54B7"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en-US"/>
        </w:rPr>
        <w:t xml:space="preserve"> </w:t>
      </w:r>
      <w:r w:rsidRPr="005F54B7">
        <w:rPr>
          <w:rFonts w:ascii="Times New Roman" w:hAnsi="Times New Roman" w:cs="Times New Roman"/>
          <w:sz w:val="24"/>
          <w:szCs w:val="24"/>
          <w:lang w:val="it-IT"/>
        </w:rPr>
        <w:t>-   Skoda Fabia</w:t>
      </w:r>
    </w:p>
    <w:p w:rsidR="00D2724B" w:rsidRPr="005F54B7"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it-IT"/>
        </w:rPr>
      </w:pPr>
      <w:r w:rsidRPr="005F54B7">
        <w:rPr>
          <w:rFonts w:ascii="Times New Roman" w:hAnsi="Times New Roman" w:cs="Times New Roman"/>
          <w:sz w:val="24"/>
          <w:szCs w:val="24"/>
          <w:lang w:val="it-IT"/>
        </w:rPr>
        <w:t xml:space="preserve"> -   Skoda Octavia</w:t>
      </w:r>
    </w:p>
    <w:p w:rsidR="00D2724B" w:rsidRPr="005F54B7"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lang w:val="it-IT"/>
        </w:rPr>
      </w:pPr>
      <w:r w:rsidRPr="005F54B7">
        <w:rPr>
          <w:rFonts w:ascii="Times New Roman" w:hAnsi="Times New Roman" w:cs="Times New Roman"/>
          <w:sz w:val="24"/>
          <w:szCs w:val="24"/>
          <w:lang w:val="it-IT"/>
        </w:rPr>
        <w:t xml:space="preserve"> -   Volkswagen Golf</w:t>
      </w:r>
    </w:p>
    <w:p w:rsidR="00D2724B" w:rsidRPr="00A053DE"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5F54B7">
        <w:rPr>
          <w:rFonts w:ascii="Times New Roman" w:hAnsi="Times New Roman" w:cs="Times New Roman"/>
          <w:sz w:val="24"/>
          <w:szCs w:val="24"/>
          <w:lang w:val="it-IT"/>
        </w:rPr>
        <w:t xml:space="preserve"> </w:t>
      </w:r>
      <w:r w:rsidRPr="00A053DE">
        <w:rPr>
          <w:rFonts w:ascii="Times New Roman" w:hAnsi="Times New Roman" w:cs="Times New Roman"/>
          <w:sz w:val="24"/>
          <w:szCs w:val="24"/>
        </w:rPr>
        <w:t>-   Volkswagen Passat</w:t>
      </w:r>
    </w:p>
    <w:p w:rsidR="00D2724B" w:rsidRPr="00A053DE"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053DE">
        <w:rPr>
          <w:rFonts w:ascii="Times New Roman" w:hAnsi="Times New Roman" w:cs="Times New Roman"/>
          <w:sz w:val="24"/>
          <w:szCs w:val="24"/>
        </w:rPr>
        <w:t xml:space="preserve"> -   Volkswagen Polo</w:t>
      </w:r>
    </w:p>
    <w:p w:rsidR="00D2724B" w:rsidRPr="00A053DE" w:rsidRDefault="00D2724B" w:rsidP="00D2724B">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A053DE">
        <w:rPr>
          <w:rFonts w:ascii="Times New Roman" w:hAnsi="Times New Roman" w:cs="Times New Roman"/>
          <w:sz w:val="24"/>
          <w:szCs w:val="24"/>
        </w:rPr>
        <w:br w:type="page"/>
      </w:r>
    </w:p>
    <w:p w:rsidR="00366A25" w:rsidRPr="00087518" w:rsidRDefault="00366A25" w:rsidP="00366A25">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6D4F9379" wp14:editId="20D97D53">
            <wp:extent cx="5257800" cy="6515100"/>
            <wp:effectExtent l="0" t="0" r="0" b="0"/>
            <wp:docPr id="15" name="Grafik 15" descr="C:\Users\weissmn\Documents\Research\2018_Article_compact_models\Data\Figures\Figure_S4_time_ser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weissmn\Documents\Research\2018_Article_compact_models\Data\Figures\Figure_S4_time_seri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7800" cy="6515100"/>
                    </a:xfrm>
                    <a:prstGeom prst="rect">
                      <a:avLst/>
                    </a:prstGeom>
                    <a:noFill/>
                    <a:ln>
                      <a:noFill/>
                    </a:ln>
                  </pic:spPr>
                </pic:pic>
              </a:graphicData>
            </a:graphic>
          </wp:inline>
        </w:drawing>
      </w:r>
    </w:p>
    <w:p w:rsidR="00366A25" w:rsidRDefault="00366A25" w:rsidP="00366A25">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S3</w:t>
      </w:r>
      <w:r w:rsidRPr="00087518">
        <w:rPr>
          <w:rFonts w:ascii="Times New Roman" w:hAnsi="Times New Roman" w:cs="Times New Roman"/>
          <w:sz w:val="24"/>
          <w:szCs w:val="24"/>
          <w:lang w:val="en-US"/>
        </w:rPr>
        <w:t xml:space="preserve">: </w:t>
      </w:r>
      <w:r w:rsidRPr="00087518">
        <w:rPr>
          <w:rFonts w:ascii="Times New Roman" w:hAnsi="Times New Roman" w:cs="Times New Roman"/>
          <w:sz w:val="24"/>
          <w:szCs w:val="24"/>
          <w:lang w:val="en-US"/>
        </w:rPr>
        <w:tab/>
      </w:r>
      <w:r w:rsidR="00A053DE">
        <w:rPr>
          <w:rFonts w:ascii="Times New Roman" w:hAnsi="Times New Roman" w:cs="Times New Roman"/>
          <w:sz w:val="24"/>
          <w:szCs w:val="24"/>
          <w:lang w:val="en-US"/>
        </w:rPr>
        <w:t xml:space="preserve">Sensitivity analysis - </w:t>
      </w:r>
      <w:r w:rsidRPr="00087518">
        <w:rPr>
          <w:rFonts w:ascii="Times New Roman" w:hAnsi="Times New Roman" w:cs="Times New Roman"/>
          <w:sz w:val="24"/>
          <w:szCs w:val="24"/>
          <w:lang w:val="en-US"/>
        </w:rPr>
        <w:t xml:space="preserve">Time series of mass </w:t>
      </w:r>
      <w:r>
        <w:rPr>
          <w:rFonts w:ascii="Times New Roman" w:hAnsi="Times New Roman" w:cs="Times New Roman"/>
          <w:sz w:val="24"/>
          <w:szCs w:val="24"/>
          <w:lang w:val="en-US"/>
        </w:rPr>
        <w:t xml:space="preserve">(a), power (b), </w:t>
      </w:r>
      <w:r w:rsidRPr="00087518">
        <w:rPr>
          <w:rFonts w:ascii="Times New Roman" w:hAnsi="Times New Roman" w:cs="Times New Roman"/>
          <w:sz w:val="24"/>
          <w:szCs w:val="24"/>
          <w:lang w:val="en-US"/>
        </w:rPr>
        <w:t>on-road fuel consumption (c)</w:t>
      </w:r>
      <w:r>
        <w:rPr>
          <w:rFonts w:ascii="Times New Roman" w:hAnsi="Times New Roman" w:cs="Times New Roman"/>
          <w:sz w:val="24"/>
          <w:szCs w:val="24"/>
          <w:lang w:val="en-US"/>
        </w:rPr>
        <w:t>, and on-road CO</w:t>
      </w:r>
      <w:r w:rsidRPr="00C343B0">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emissions and of selected</w:t>
      </w:r>
      <w:r w:rsidRPr="00087518">
        <w:rPr>
          <w:rFonts w:ascii="Times New Roman" w:hAnsi="Times New Roman" w:cs="Times New Roman"/>
          <w:sz w:val="24"/>
          <w:szCs w:val="24"/>
          <w:lang w:val="en-US"/>
        </w:rPr>
        <w:t xml:space="preserve"> car models sold in Germany</w:t>
      </w:r>
      <w:r>
        <w:rPr>
          <w:rFonts w:ascii="Times New Roman" w:hAnsi="Times New Roman" w:cs="Times New Roman"/>
          <w:sz w:val="24"/>
          <w:szCs w:val="24"/>
          <w:lang w:val="en-US"/>
        </w:rPr>
        <w:t>; shaded areas represent the 95%-confidence intervals of the fitted regression line</w:t>
      </w:r>
      <w:r w:rsidR="002A47B2">
        <w:rPr>
          <w:rFonts w:ascii="Times New Roman" w:hAnsi="Times New Roman" w:cs="Times New Roman"/>
          <w:sz w:val="24"/>
          <w:szCs w:val="24"/>
          <w:lang w:val="en-US"/>
        </w:rPr>
        <w:t xml:space="preserve">; data on front area were not collected; </w:t>
      </w:r>
      <w:r w:rsidR="00A053DE">
        <w:rPr>
          <w:rFonts w:ascii="Times New Roman" w:hAnsi="Times New Roman" w:cs="Times New Roman"/>
          <w:sz w:val="24"/>
          <w:szCs w:val="24"/>
          <w:lang w:val="en-US"/>
        </w:rPr>
        <w:t>D</w:t>
      </w:r>
      <w:r w:rsidRPr="00087518">
        <w:rPr>
          <w:rFonts w:ascii="Times New Roman" w:hAnsi="Times New Roman" w:cs="Times New Roman"/>
          <w:sz w:val="24"/>
          <w:szCs w:val="24"/>
          <w:lang w:val="en-US"/>
        </w:rPr>
        <w:t>ata s</w:t>
      </w:r>
      <w:r>
        <w:rPr>
          <w:rFonts w:ascii="Times New Roman" w:hAnsi="Times New Roman" w:cs="Times New Roman"/>
          <w:sz w:val="24"/>
          <w:szCs w:val="24"/>
          <w:lang w:val="en-US"/>
        </w:rPr>
        <w:t>ource: Irrgang (</w:t>
      </w:r>
      <w:r w:rsidRPr="00087518">
        <w:rPr>
          <w:rFonts w:ascii="Times New Roman" w:hAnsi="Times New Roman" w:cs="Times New Roman"/>
          <w:sz w:val="24"/>
          <w:szCs w:val="24"/>
          <w:lang w:val="en-US"/>
        </w:rPr>
        <w:t>2018</w:t>
      </w:r>
      <w:r>
        <w:rPr>
          <w:rFonts w:ascii="Times New Roman" w:hAnsi="Times New Roman" w:cs="Times New Roman"/>
          <w:sz w:val="24"/>
          <w:szCs w:val="24"/>
          <w:lang w:val="en-US"/>
        </w:rPr>
        <w:t>) based on Spritmonitor (2018a)</w:t>
      </w:r>
    </w:p>
    <w:p w:rsidR="00367D97" w:rsidRDefault="00367D97" w:rsidP="00366A25">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67D97" w:rsidRDefault="00367D97" w:rsidP="00367D97">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52A99013" wp14:editId="4E090836">
            <wp:extent cx="5257800" cy="5562600"/>
            <wp:effectExtent l="0" t="0" r="0" b="0"/>
            <wp:docPr id="16" name="Grafik 16" descr="C:\Users\weissmn\Documents\Research\2018_Article_compact_models\Data\Figures\Figure_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weissmn\Documents\Research\2018_Article_compact_models\Data\Figures\Figure_S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5562600"/>
                    </a:xfrm>
                    <a:prstGeom prst="rect">
                      <a:avLst/>
                    </a:prstGeom>
                    <a:noFill/>
                    <a:ln>
                      <a:noFill/>
                    </a:ln>
                  </pic:spPr>
                </pic:pic>
              </a:graphicData>
            </a:graphic>
          </wp:inline>
        </w:drawing>
      </w:r>
    </w:p>
    <w:p w:rsidR="00367D97" w:rsidRDefault="00367D97" w:rsidP="00367D97">
      <w:pPr>
        <w:spacing w:after="0" w:line="360" w:lineRule="auto"/>
        <w:ind w:left="1410" w:hanging="1410"/>
        <w:jc w:val="both"/>
        <w:rPr>
          <w:rFonts w:ascii="Times New Roman" w:hAnsi="Times New Roman" w:cs="Times New Roman"/>
          <w:sz w:val="24"/>
          <w:szCs w:val="24"/>
          <w:lang w:val="en-US"/>
        </w:rPr>
      </w:pPr>
      <w:r w:rsidRPr="00865C7B">
        <w:rPr>
          <w:rFonts w:ascii="Times New Roman" w:hAnsi="Times New Roman" w:cs="Times New Roman"/>
          <w:sz w:val="24"/>
          <w:szCs w:val="24"/>
          <w:lang w:val="en-US"/>
        </w:rPr>
        <w:t xml:space="preserve">Figure </w:t>
      </w:r>
      <w:r>
        <w:rPr>
          <w:rFonts w:ascii="Times New Roman" w:hAnsi="Times New Roman" w:cs="Times New Roman"/>
          <w:sz w:val="24"/>
          <w:szCs w:val="24"/>
          <w:lang w:val="en-US"/>
        </w:rPr>
        <w:t>S4</w:t>
      </w:r>
      <w:r w:rsidRPr="00865C7B">
        <w:rPr>
          <w:rFonts w:ascii="Times New Roman" w:hAnsi="Times New Roman" w:cs="Times New Roman"/>
          <w:sz w:val="24"/>
          <w:szCs w:val="24"/>
          <w:lang w:val="en-US"/>
        </w:rPr>
        <w:t>:</w:t>
      </w:r>
      <w:r w:rsidRPr="00865C7B">
        <w:rPr>
          <w:rFonts w:ascii="Times New Roman" w:hAnsi="Times New Roman" w:cs="Times New Roman"/>
          <w:sz w:val="24"/>
          <w:szCs w:val="24"/>
          <w:lang w:val="en-US"/>
        </w:rPr>
        <w:tab/>
      </w:r>
      <w:r w:rsidR="00A053DE">
        <w:rPr>
          <w:rFonts w:ascii="Times New Roman" w:hAnsi="Times New Roman" w:cs="Times New Roman"/>
          <w:sz w:val="24"/>
          <w:szCs w:val="24"/>
          <w:lang w:val="en-US"/>
        </w:rPr>
        <w:t xml:space="preserve">Sensitivity analysis - </w:t>
      </w:r>
      <w:r w:rsidRPr="00865C7B">
        <w:rPr>
          <w:rFonts w:ascii="Times New Roman" w:hAnsi="Times New Roman" w:cs="Times New Roman"/>
          <w:sz w:val="24"/>
          <w:szCs w:val="24"/>
          <w:lang w:val="en-US"/>
        </w:rPr>
        <w:t>Time series of on-road CO</w:t>
      </w:r>
      <w:r w:rsidRPr="00865C7B">
        <w:rPr>
          <w:rFonts w:ascii="Times New Roman" w:hAnsi="Times New Roman" w:cs="Times New Roman"/>
          <w:sz w:val="24"/>
          <w:szCs w:val="24"/>
          <w:vertAlign w:val="subscript"/>
          <w:lang w:val="en-US"/>
        </w:rPr>
        <w:t>2</w:t>
      </w:r>
      <w:r w:rsidRPr="00865C7B">
        <w:rPr>
          <w:rFonts w:ascii="Times New Roman" w:hAnsi="Times New Roman" w:cs="Times New Roman"/>
          <w:sz w:val="24"/>
          <w:szCs w:val="24"/>
          <w:lang w:val="en-US"/>
        </w:rPr>
        <w:t xml:space="preserve"> emissions of </w:t>
      </w:r>
      <w:r>
        <w:rPr>
          <w:rFonts w:ascii="Times New Roman" w:hAnsi="Times New Roman" w:cs="Times New Roman"/>
          <w:sz w:val="24"/>
          <w:szCs w:val="24"/>
          <w:lang w:val="en-US"/>
        </w:rPr>
        <w:t xml:space="preserve">selected gasoline (a) and diesel (b) </w:t>
      </w:r>
      <w:r w:rsidRPr="00087518">
        <w:rPr>
          <w:rFonts w:ascii="Times New Roman" w:hAnsi="Times New Roman" w:cs="Times New Roman"/>
          <w:sz w:val="24"/>
          <w:szCs w:val="24"/>
          <w:lang w:val="en-US"/>
        </w:rPr>
        <w:t>car models sold in Germany</w:t>
      </w:r>
      <w:r>
        <w:rPr>
          <w:rFonts w:ascii="Times New Roman" w:hAnsi="Times New Roman" w:cs="Times New Roman"/>
          <w:sz w:val="24"/>
          <w:szCs w:val="24"/>
          <w:lang w:val="en-US"/>
        </w:rPr>
        <w:t xml:space="preserve">; shaded areas represent the 95%-confidence intervals of the fitted regression line; </w:t>
      </w:r>
      <w:r w:rsidRPr="00865C7B">
        <w:rPr>
          <w:rFonts w:ascii="Times New Roman" w:hAnsi="Times New Roman" w:cs="Times New Roman"/>
          <w:sz w:val="24"/>
          <w:szCs w:val="24"/>
          <w:lang w:val="en-US"/>
        </w:rPr>
        <w:t xml:space="preserve">Data source: </w:t>
      </w:r>
      <w:r>
        <w:rPr>
          <w:rFonts w:ascii="Times New Roman" w:hAnsi="Times New Roman" w:cs="Times New Roman"/>
          <w:sz w:val="24"/>
          <w:szCs w:val="24"/>
          <w:lang w:val="en-US"/>
        </w:rPr>
        <w:t>Irrgang, 2018 based on Spritmonitor (</w:t>
      </w:r>
      <w:r w:rsidRPr="00865C7B">
        <w:rPr>
          <w:rFonts w:ascii="Times New Roman" w:hAnsi="Times New Roman" w:cs="Times New Roman"/>
          <w:sz w:val="24"/>
          <w:szCs w:val="24"/>
          <w:lang w:val="en-US"/>
        </w:rPr>
        <w:t>2018a)</w:t>
      </w:r>
    </w:p>
    <w:p w:rsidR="00D45E7A" w:rsidRDefault="00D45E7A" w:rsidP="00367D97">
      <w:pPr>
        <w:spacing w:after="0" w:line="360" w:lineRule="auto"/>
        <w:ind w:left="1410" w:hanging="1410"/>
        <w:jc w:val="both"/>
        <w:rPr>
          <w:rFonts w:ascii="Times New Roman" w:hAnsi="Times New Roman" w:cs="Times New Roman"/>
          <w:sz w:val="24"/>
          <w:szCs w:val="24"/>
          <w:lang w:val="en-US"/>
        </w:rPr>
        <w:sectPr w:rsidR="00D45E7A" w:rsidSect="001B19CC">
          <w:pgSz w:w="11906" w:h="16838"/>
          <w:pgMar w:top="1417" w:right="1417" w:bottom="1134" w:left="1417" w:header="708" w:footer="708" w:gutter="0"/>
          <w:cols w:space="708"/>
          <w:docGrid w:linePitch="360"/>
        </w:sectPr>
      </w:pPr>
    </w:p>
    <w:p w:rsidR="00D45E7A" w:rsidRPr="00CD5ABC" w:rsidRDefault="00D45E7A" w:rsidP="00D45E7A">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S2</w:t>
      </w:r>
      <w:r w:rsidRPr="00C53F48">
        <w:rPr>
          <w:rFonts w:ascii="Times New Roman" w:hAnsi="Times New Roman" w:cs="Times New Roman"/>
          <w:sz w:val="24"/>
          <w:szCs w:val="24"/>
          <w:lang w:val="en-US"/>
        </w:rPr>
        <w:t>:</w:t>
      </w:r>
      <w:r w:rsidRPr="00C53F48">
        <w:rPr>
          <w:rFonts w:ascii="Times New Roman" w:hAnsi="Times New Roman" w:cs="Times New Roman"/>
          <w:sz w:val="24"/>
          <w:szCs w:val="24"/>
          <w:lang w:val="en-US"/>
        </w:rPr>
        <w:tab/>
      </w:r>
      <w:r>
        <w:rPr>
          <w:rFonts w:ascii="Times New Roman" w:hAnsi="Times New Roman" w:cs="Times New Roman"/>
          <w:sz w:val="24"/>
          <w:szCs w:val="24"/>
          <w:lang w:val="en-US"/>
        </w:rPr>
        <w:t xml:space="preserve">Sensitivity analysis - </w:t>
      </w:r>
      <w:r w:rsidR="00A053DE">
        <w:rPr>
          <w:rFonts w:ascii="Times New Roman" w:hAnsi="Times New Roman" w:cs="Times New Roman"/>
          <w:sz w:val="24"/>
          <w:szCs w:val="24"/>
          <w:lang w:val="en-US"/>
        </w:rPr>
        <w:t>C</w:t>
      </w:r>
      <w:r w:rsidRPr="00C53F48">
        <w:rPr>
          <w:rFonts w:ascii="Times New Roman" w:hAnsi="Times New Roman" w:cs="Times New Roman"/>
          <w:sz w:val="24"/>
          <w:szCs w:val="24"/>
          <w:lang w:val="en-US"/>
        </w:rPr>
        <w:t>oefficient</w:t>
      </w:r>
      <w:r>
        <w:rPr>
          <w:rFonts w:ascii="Times New Roman" w:hAnsi="Times New Roman" w:cs="Times New Roman"/>
          <w:sz w:val="24"/>
          <w:szCs w:val="24"/>
          <w:lang w:val="en-US"/>
        </w:rPr>
        <w:t>s and summary statistics of the</w:t>
      </w:r>
      <w:r w:rsidRPr="00C53F48">
        <w:rPr>
          <w:rFonts w:ascii="Times New Roman" w:hAnsi="Times New Roman" w:cs="Times New Roman"/>
          <w:sz w:val="24"/>
          <w:szCs w:val="24"/>
          <w:lang w:val="en-US"/>
        </w:rPr>
        <w:t xml:space="preserve"> regression models</w:t>
      </w:r>
      <w:r>
        <w:rPr>
          <w:rFonts w:ascii="Times New Roman" w:hAnsi="Times New Roman" w:cs="Times New Roman"/>
          <w:sz w:val="24"/>
          <w:szCs w:val="24"/>
          <w:lang w:val="en-US"/>
        </w:rPr>
        <w:t xml:space="preserve"> applied to the data sample of 700 variants </w:t>
      </w:r>
      <w:r w:rsidRPr="0021528A">
        <w:rPr>
          <w:rFonts w:ascii="Times New Roman" w:hAnsi="Times New Roman" w:cs="Times New Roman"/>
          <w:sz w:val="24"/>
          <w:szCs w:val="24"/>
          <w:lang w:val="en-US"/>
        </w:rPr>
        <w:t>of 14 models (4 small cars, 6 compac</w:t>
      </w:r>
      <w:r>
        <w:rPr>
          <w:rFonts w:ascii="Times New Roman" w:hAnsi="Times New Roman" w:cs="Times New Roman"/>
          <w:sz w:val="24"/>
          <w:szCs w:val="24"/>
          <w:lang w:val="en-US"/>
        </w:rPr>
        <w:t>t cars, and 4 midsize sedans) from</w:t>
      </w:r>
      <w:r w:rsidRPr="0021528A">
        <w:rPr>
          <w:rFonts w:ascii="Times New Roman" w:hAnsi="Times New Roman" w:cs="Times New Roman"/>
          <w:sz w:val="24"/>
          <w:szCs w:val="24"/>
          <w:lang w:val="en-US"/>
        </w:rPr>
        <w:t xml:space="preserve"> 8</w:t>
      </w:r>
      <w:r>
        <w:rPr>
          <w:rFonts w:ascii="Times New Roman" w:hAnsi="Times New Roman" w:cs="Times New Roman"/>
          <w:sz w:val="24"/>
          <w:szCs w:val="24"/>
          <w:lang w:val="en-US"/>
        </w:rPr>
        <w:t xml:space="preserve"> individual</w:t>
      </w:r>
      <w:r w:rsidRPr="0021528A">
        <w:rPr>
          <w:rFonts w:ascii="Times New Roman" w:hAnsi="Times New Roman" w:cs="Times New Roman"/>
          <w:sz w:val="24"/>
          <w:szCs w:val="24"/>
          <w:lang w:val="en-US"/>
        </w:rPr>
        <w:t xml:space="preserve"> manufacturers</w:t>
      </w:r>
      <w:r w:rsidR="00BD3092">
        <w:rPr>
          <w:rFonts w:ascii="Times New Roman" w:hAnsi="Times New Roman" w:cs="Times New Roman"/>
          <w:sz w:val="24"/>
          <w:szCs w:val="24"/>
          <w:lang w:val="en-US"/>
        </w:rPr>
        <w:t>; data about the front area of vehicles were not collected</w:t>
      </w:r>
    </w:p>
    <w:tbl>
      <w:tblPr>
        <w:tblStyle w:val="TableGrid"/>
        <w:tblW w:w="12758" w:type="dxa"/>
        <w:tblInd w:w="108" w:type="dxa"/>
        <w:tblLayout w:type="fixed"/>
        <w:tblLook w:val="04A0" w:firstRow="1" w:lastRow="0" w:firstColumn="1" w:lastColumn="0" w:noHBand="0" w:noVBand="1"/>
      </w:tblPr>
      <w:tblGrid>
        <w:gridCol w:w="1276"/>
        <w:gridCol w:w="1985"/>
        <w:gridCol w:w="1984"/>
        <w:gridCol w:w="1559"/>
        <w:gridCol w:w="993"/>
        <w:gridCol w:w="1275"/>
        <w:gridCol w:w="1418"/>
        <w:gridCol w:w="2268"/>
      </w:tblGrid>
      <w:tr w:rsidR="00D45E7A" w:rsidRPr="00CD5ABC" w:rsidTr="009C0D4F">
        <w:tc>
          <w:tcPr>
            <w:tcW w:w="1276" w:type="dxa"/>
            <w:tcBorders>
              <w:left w:val="nil"/>
              <w:right w:val="single" w:sz="4" w:space="0" w:color="auto"/>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Vehicle</w:t>
            </w:r>
          </w:p>
        </w:tc>
        <w:tc>
          <w:tcPr>
            <w:tcW w:w="1985" w:type="dxa"/>
            <w:tcBorders>
              <w:left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Coefficients</w:t>
            </w:r>
          </w:p>
        </w:tc>
        <w:tc>
          <w:tcPr>
            <w:tcW w:w="1984" w:type="dxa"/>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Estimate</w:t>
            </w:r>
          </w:p>
        </w:tc>
        <w:tc>
          <w:tcPr>
            <w:tcW w:w="1559" w:type="dxa"/>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Standard error</w:t>
            </w:r>
          </w:p>
        </w:tc>
        <w:tc>
          <w:tcPr>
            <w:tcW w:w="993" w:type="dxa"/>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sidRPr="00C61774">
              <w:rPr>
                <w:rFonts w:ascii="Times New Roman" w:hAnsi="Times New Roman" w:cs="Times New Roman"/>
                <w:i/>
                <w:sz w:val="24"/>
                <w:szCs w:val="24"/>
                <w:lang w:val="en-US"/>
              </w:rPr>
              <w:t>t</w:t>
            </w:r>
            <w:r>
              <w:rPr>
                <w:rFonts w:ascii="Times New Roman" w:hAnsi="Times New Roman" w:cs="Times New Roman"/>
                <w:sz w:val="24"/>
                <w:szCs w:val="24"/>
                <w:lang w:val="en-US"/>
              </w:rPr>
              <w:t xml:space="preserve"> value</w:t>
            </w:r>
          </w:p>
        </w:tc>
        <w:tc>
          <w:tcPr>
            <w:tcW w:w="1275" w:type="dxa"/>
            <w:tcBorders>
              <w:left w:val="nil"/>
              <w:right w:val="nil"/>
            </w:tcBorders>
            <w:vAlign w:val="center"/>
          </w:tcPr>
          <w:p w:rsidR="00D45E7A" w:rsidRPr="00A2554B" w:rsidRDefault="00D45E7A" w:rsidP="009C0D4F">
            <w:pPr>
              <w:rPr>
                <w:rFonts w:ascii="Times New Roman" w:hAnsi="Times New Roman" w:cs="Times New Roman"/>
                <w:sz w:val="24"/>
                <w:szCs w:val="24"/>
                <w:lang w:val="fr-FR"/>
              </w:rPr>
            </w:pPr>
            <w:r w:rsidRPr="00A2554B">
              <w:rPr>
                <w:rFonts w:ascii="Times New Roman" w:hAnsi="Times New Roman" w:cs="Times New Roman"/>
                <w:sz w:val="24"/>
                <w:szCs w:val="24"/>
                <w:lang w:val="fr-FR"/>
              </w:rPr>
              <w:t xml:space="preserve">Pr (&gt;abs </w:t>
            </w:r>
            <w:r w:rsidRPr="00C61774">
              <w:rPr>
                <w:rFonts w:ascii="Times New Roman" w:hAnsi="Times New Roman" w:cs="Times New Roman"/>
                <w:i/>
                <w:sz w:val="24"/>
                <w:szCs w:val="24"/>
                <w:lang w:val="fr-FR"/>
              </w:rPr>
              <w:t>t</w:t>
            </w:r>
            <w:r w:rsidRPr="00A2554B">
              <w:rPr>
                <w:rFonts w:ascii="Times New Roman" w:hAnsi="Times New Roman" w:cs="Times New Roman"/>
                <w:sz w:val="24"/>
                <w:szCs w:val="24"/>
                <w:lang w:val="fr-FR"/>
              </w:rPr>
              <w:t>)</w:t>
            </w:r>
          </w:p>
        </w:tc>
        <w:tc>
          <w:tcPr>
            <w:tcW w:w="1418" w:type="dxa"/>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sidRPr="00C61774">
              <w:rPr>
                <w:rFonts w:ascii="Times New Roman" w:hAnsi="Times New Roman" w:cs="Times New Roman"/>
                <w:i/>
                <w:sz w:val="24"/>
                <w:szCs w:val="24"/>
                <w:lang w:val="en-US"/>
              </w:rPr>
              <w:t>p</w:t>
            </w:r>
            <w:r>
              <w:rPr>
                <w:rFonts w:ascii="Times New Roman" w:hAnsi="Times New Roman" w:cs="Times New Roman"/>
                <w:sz w:val="24"/>
                <w:szCs w:val="24"/>
                <w:lang w:val="en-US"/>
              </w:rPr>
              <w:t xml:space="preserve"> value</w:t>
            </w:r>
          </w:p>
        </w:tc>
        <w:tc>
          <w:tcPr>
            <w:tcW w:w="2268" w:type="dxa"/>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Adjus</w:t>
            </w:r>
            <w:r>
              <w:rPr>
                <w:rFonts w:ascii="Times New Roman" w:hAnsi="Times New Roman" w:cs="Times New Roman"/>
                <w:sz w:val="24"/>
                <w:szCs w:val="24"/>
                <w:lang w:val="en-US"/>
              </w:rPr>
              <w:t xml:space="preserve">ted </w:t>
            </w:r>
            <w:r w:rsidRPr="00C61774">
              <w:rPr>
                <w:rFonts w:ascii="Times New Roman" w:hAnsi="Times New Roman" w:cs="Times New Roman"/>
                <w:i/>
                <w:sz w:val="24"/>
                <w:szCs w:val="24"/>
                <w:lang w:val="en-US"/>
              </w:rPr>
              <w:t>R</w:t>
            </w:r>
            <w:r>
              <w:rPr>
                <w:rFonts w:ascii="Times New Roman" w:hAnsi="Times New Roman" w:cs="Times New Roman"/>
                <w:sz w:val="24"/>
                <w:szCs w:val="24"/>
                <w:lang w:val="en-US"/>
              </w:rPr>
              <w:t>-squared</w:t>
            </w:r>
          </w:p>
        </w:tc>
      </w:tr>
      <w:tr w:rsidR="00D45E7A" w:rsidRPr="00FB63D5" w:rsidTr="009C0D4F">
        <w:tc>
          <w:tcPr>
            <w:tcW w:w="1276" w:type="dxa"/>
            <w:tcBorders>
              <w:left w:val="nil"/>
              <w:bottom w:val="single" w:sz="4" w:space="0" w:color="auto"/>
              <w:right w:val="single" w:sz="4" w:space="0" w:color="auto"/>
            </w:tcBorders>
            <w:vAlign w:val="center"/>
          </w:tcPr>
          <w:p w:rsidR="00D45E7A" w:rsidRPr="00A2554B" w:rsidRDefault="00D45E7A" w:rsidP="009C0D4F">
            <w:pPr>
              <w:rPr>
                <w:rFonts w:ascii="Times New Roman" w:hAnsi="Times New Roman" w:cs="Times New Roman"/>
                <w:sz w:val="24"/>
                <w:szCs w:val="24"/>
                <w:lang w:val="en-US"/>
              </w:rPr>
            </w:pPr>
          </w:p>
        </w:tc>
        <w:tc>
          <w:tcPr>
            <w:tcW w:w="11482" w:type="dxa"/>
            <w:gridSpan w:val="7"/>
            <w:tcBorders>
              <w:left w:val="single" w:sz="4" w:space="0" w:color="auto"/>
              <w:bottom w:val="single" w:sz="4" w:space="0" w:color="auto"/>
              <w:right w:val="nil"/>
            </w:tcBorders>
            <w:vAlign w:val="center"/>
          </w:tcPr>
          <w:p w:rsidR="00D45E7A" w:rsidRPr="00A2554B" w:rsidRDefault="00D45E7A" w:rsidP="009C0D4F">
            <w:pPr>
              <w:rPr>
                <w:rFonts w:ascii="Times New Roman" w:hAnsi="Times New Roman" w:cs="Times New Roman"/>
                <w:sz w:val="24"/>
                <w:szCs w:val="24"/>
                <w:lang w:val="en-US"/>
              </w:rPr>
            </w:pPr>
            <w:r w:rsidRPr="004B3CCF">
              <w:rPr>
                <w:rFonts w:ascii="Times New Roman" w:hAnsi="Times New Roman" w:cs="Times New Roman"/>
                <w:i/>
                <w:sz w:val="24"/>
                <w:szCs w:val="24"/>
                <w:lang w:val="en-US"/>
              </w:rPr>
              <w:t>Equation 1: On</w:t>
            </w:r>
            <w:r w:rsidRPr="00CD5ABC">
              <w:rPr>
                <w:rFonts w:ascii="Times New Roman" w:hAnsi="Times New Roman" w:cs="Times New Roman"/>
                <w:i/>
                <w:sz w:val="24"/>
                <w:szCs w:val="24"/>
                <w:lang w:val="en-US"/>
              </w:rPr>
              <w:t>-road fuel consumption = α</w:t>
            </w:r>
            <w:r w:rsidR="005F54B7" w:rsidRPr="005F54B7">
              <w:rPr>
                <w:rFonts w:ascii="Times New Roman" w:hAnsi="Times New Roman" w:cs="Times New Roman"/>
                <w:i/>
                <w:sz w:val="24"/>
                <w:szCs w:val="24"/>
                <w:vertAlign w:val="subscript"/>
                <w:lang w:val="en-US"/>
              </w:rPr>
              <w:t>1</w:t>
            </w:r>
            <w:r w:rsidRPr="00CD5ABC">
              <w:rPr>
                <w:rFonts w:ascii="Times New Roman" w:hAnsi="Times New Roman" w:cs="Times New Roman"/>
                <w:i/>
                <w:sz w:val="24"/>
                <w:szCs w:val="24"/>
                <w:lang w:val="en-US"/>
              </w:rPr>
              <w:t>+β</w:t>
            </w:r>
            <w:r w:rsidR="005F54B7" w:rsidRPr="005F54B7">
              <w:rPr>
                <w:rFonts w:ascii="Times New Roman" w:hAnsi="Times New Roman" w:cs="Times New Roman"/>
                <w:i/>
                <w:sz w:val="24"/>
                <w:szCs w:val="24"/>
                <w:vertAlign w:val="subscript"/>
                <w:lang w:val="en-US"/>
              </w:rPr>
              <w:t>1</w:t>
            </w:r>
            <w:r w:rsidRPr="00CD5ABC">
              <w:rPr>
                <w:rFonts w:ascii="Times New Roman" w:hAnsi="Times New Roman" w:cs="Times New Roman"/>
                <w:i/>
                <w:sz w:val="24"/>
                <w:szCs w:val="24"/>
                <w:lang w:val="en-US"/>
              </w:rPr>
              <w:t>mass</w:t>
            </w:r>
          </w:p>
        </w:tc>
      </w:tr>
      <w:tr w:rsidR="00D45E7A" w:rsidRPr="00CD5ABC" w:rsidTr="009C0D4F">
        <w:tc>
          <w:tcPr>
            <w:tcW w:w="1276" w:type="dxa"/>
            <w:vMerge w:val="restart"/>
            <w:tcBorders>
              <w:left w:val="nil"/>
              <w:bottom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Gasoline</w:t>
            </w:r>
          </w:p>
        </w:tc>
        <w:tc>
          <w:tcPr>
            <w:tcW w:w="1985" w:type="dxa"/>
            <w:tcBorders>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4.37</w:t>
            </w:r>
          </w:p>
        </w:tc>
        <w:tc>
          <w:tcPr>
            <w:tcW w:w="1559" w:type="dxa"/>
            <w:tcBorders>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0.51</w:t>
            </w:r>
          </w:p>
        </w:tc>
        <w:tc>
          <w:tcPr>
            <w:tcW w:w="993" w:type="dxa"/>
            <w:tcBorders>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8.64</w:t>
            </w:r>
          </w:p>
        </w:tc>
        <w:tc>
          <w:tcPr>
            <w:tcW w:w="1275" w:type="dxa"/>
            <w:tcBorders>
              <w:left w:val="nil"/>
              <w:bottom w:val="nil"/>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&lt;0.001</w:t>
            </w:r>
          </w:p>
        </w:tc>
        <w:tc>
          <w:tcPr>
            <w:tcW w:w="1418" w:type="dxa"/>
            <w:vMerge w:val="restart"/>
            <w:tcBorders>
              <w:left w:val="nil"/>
              <w:bottom w:val="nil"/>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&lt;0.001</w:t>
            </w:r>
          </w:p>
        </w:tc>
        <w:tc>
          <w:tcPr>
            <w:tcW w:w="2268" w:type="dxa"/>
            <w:vMerge w:val="restart"/>
            <w:tcBorders>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0.13</w:t>
            </w:r>
          </w:p>
        </w:tc>
      </w:tr>
      <w:tr w:rsidR="00D45E7A" w:rsidRPr="00CD5ABC" w:rsidTr="009C0D4F">
        <w:tc>
          <w:tcPr>
            <w:tcW w:w="1276" w:type="dxa"/>
            <w:vMerge/>
            <w:tcBorders>
              <w:top w:val="nil"/>
              <w:left w:val="nil"/>
              <w:bottom w:val="nil"/>
              <w:right w:val="single" w:sz="4" w:space="0" w:color="auto"/>
            </w:tcBorders>
            <w:vAlign w:val="center"/>
          </w:tcPr>
          <w:p w:rsidR="00D45E7A" w:rsidRPr="00B14324" w:rsidRDefault="00D45E7A" w:rsidP="009C0D4F">
            <w:pPr>
              <w:rPr>
                <w:rFonts w:ascii="Times New Roman" w:hAnsi="Times New Roman" w:cs="Times New Roman"/>
                <w:sz w:val="24"/>
                <w:szCs w:val="24"/>
              </w:rPr>
            </w:pPr>
          </w:p>
        </w:tc>
        <w:tc>
          <w:tcPr>
            <w:tcW w:w="1985" w:type="dxa"/>
            <w:tcBorders>
              <w:top w:val="nil"/>
              <w:left w:val="single" w:sz="4" w:space="0" w:color="auto"/>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Mass</w:t>
            </w:r>
          </w:p>
        </w:tc>
        <w:tc>
          <w:tcPr>
            <w:tcW w:w="1984" w:type="dxa"/>
            <w:tcBorders>
              <w:top w:val="nil"/>
              <w:left w:val="nil"/>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2.70e-3</w:t>
            </w:r>
          </w:p>
        </w:tc>
        <w:tc>
          <w:tcPr>
            <w:tcW w:w="1559" w:type="dxa"/>
            <w:tcBorders>
              <w:top w:val="nil"/>
              <w:left w:val="nil"/>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4.40e-4</w:t>
            </w:r>
          </w:p>
        </w:tc>
        <w:tc>
          <w:tcPr>
            <w:tcW w:w="993" w:type="dxa"/>
            <w:tcBorders>
              <w:top w:val="nil"/>
              <w:left w:val="nil"/>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6.14</w:t>
            </w:r>
          </w:p>
        </w:tc>
        <w:tc>
          <w:tcPr>
            <w:tcW w:w="1275" w:type="dxa"/>
            <w:tcBorders>
              <w:top w:val="nil"/>
              <w:left w:val="nil"/>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&lt;0.001</w:t>
            </w:r>
          </w:p>
        </w:tc>
        <w:tc>
          <w:tcPr>
            <w:tcW w:w="1418" w:type="dxa"/>
            <w:vMerge/>
            <w:tcBorders>
              <w:top w:val="nil"/>
              <w:left w:val="nil"/>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p>
        </w:tc>
        <w:tc>
          <w:tcPr>
            <w:tcW w:w="2268" w:type="dxa"/>
            <w:vMerge/>
            <w:tcBorders>
              <w:top w:val="nil"/>
              <w:left w:val="nil"/>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p>
        </w:tc>
      </w:tr>
      <w:tr w:rsidR="00D45E7A" w:rsidRPr="00CD5ABC" w:rsidTr="009C0D4F">
        <w:tc>
          <w:tcPr>
            <w:tcW w:w="1276" w:type="dxa"/>
            <w:vMerge w:val="restart"/>
            <w:tcBorders>
              <w:top w:val="nil"/>
              <w:left w:val="nil"/>
              <w:bottom w:val="nil"/>
              <w:right w:val="single" w:sz="4" w:space="0" w:color="auto"/>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Diesel</w:t>
            </w:r>
          </w:p>
        </w:tc>
        <w:tc>
          <w:tcPr>
            <w:tcW w:w="1985" w:type="dxa"/>
            <w:tcBorders>
              <w:top w:val="single" w:sz="4" w:space="0" w:color="auto"/>
              <w:left w:val="single" w:sz="4" w:space="0" w:color="auto"/>
              <w:bottom w:val="nil"/>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Intercept</w:t>
            </w:r>
          </w:p>
        </w:tc>
        <w:tc>
          <w:tcPr>
            <w:tcW w:w="1984" w:type="dxa"/>
            <w:tcBorders>
              <w:top w:val="single" w:sz="4" w:space="0" w:color="auto"/>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-2.78</w:t>
            </w:r>
          </w:p>
        </w:tc>
        <w:tc>
          <w:tcPr>
            <w:tcW w:w="1559" w:type="dxa"/>
            <w:tcBorders>
              <w:top w:val="single" w:sz="4" w:space="0" w:color="auto"/>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0.78</w:t>
            </w:r>
          </w:p>
        </w:tc>
        <w:tc>
          <w:tcPr>
            <w:tcW w:w="993" w:type="dxa"/>
            <w:tcBorders>
              <w:top w:val="single" w:sz="4" w:space="0" w:color="auto"/>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-3.57</w:t>
            </w:r>
          </w:p>
        </w:tc>
        <w:tc>
          <w:tcPr>
            <w:tcW w:w="1275" w:type="dxa"/>
            <w:tcBorders>
              <w:top w:val="single" w:sz="4" w:space="0" w:color="auto"/>
              <w:left w:val="nil"/>
              <w:bottom w:val="nil"/>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&lt;0.001</w:t>
            </w:r>
          </w:p>
        </w:tc>
        <w:tc>
          <w:tcPr>
            <w:tcW w:w="1418" w:type="dxa"/>
            <w:vMerge w:val="restart"/>
            <w:tcBorders>
              <w:top w:val="single" w:sz="4" w:space="0" w:color="auto"/>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&lt;0.001</w:t>
            </w:r>
          </w:p>
        </w:tc>
        <w:tc>
          <w:tcPr>
            <w:tcW w:w="2268" w:type="dxa"/>
            <w:vMerge w:val="restart"/>
            <w:tcBorders>
              <w:top w:val="single" w:sz="4" w:space="0" w:color="auto"/>
              <w:left w:val="nil"/>
              <w:bottom w:val="nil"/>
              <w:right w:val="nil"/>
            </w:tcBorders>
            <w:vAlign w:val="center"/>
          </w:tcPr>
          <w:p w:rsidR="00D45E7A" w:rsidRPr="00B14324" w:rsidRDefault="00D45E7A" w:rsidP="009C0D4F">
            <w:pPr>
              <w:rPr>
                <w:rFonts w:ascii="Times New Roman" w:hAnsi="Times New Roman" w:cs="Times New Roman"/>
                <w:sz w:val="24"/>
                <w:szCs w:val="24"/>
              </w:rPr>
            </w:pPr>
            <w:r>
              <w:rPr>
                <w:rFonts w:ascii="Times New Roman" w:hAnsi="Times New Roman" w:cs="Times New Roman"/>
                <w:sz w:val="24"/>
                <w:szCs w:val="24"/>
              </w:rPr>
              <w:t>0.31</w:t>
            </w:r>
          </w:p>
        </w:tc>
      </w:tr>
      <w:tr w:rsidR="00D45E7A" w:rsidRPr="00CD5ABC" w:rsidTr="009C0D4F">
        <w:tc>
          <w:tcPr>
            <w:tcW w:w="1276" w:type="dxa"/>
            <w:vMerge/>
            <w:tcBorders>
              <w:top w:val="nil"/>
              <w:left w:val="nil"/>
              <w:bottom w:val="single" w:sz="4" w:space="0" w:color="auto"/>
              <w:right w:val="single" w:sz="4" w:space="0" w:color="auto"/>
            </w:tcBorders>
            <w:vAlign w:val="center"/>
          </w:tcPr>
          <w:p w:rsidR="00D45E7A" w:rsidRPr="00B14324" w:rsidRDefault="00D45E7A" w:rsidP="009C0D4F">
            <w:pPr>
              <w:rPr>
                <w:rFonts w:ascii="Times New Roman" w:hAnsi="Times New Roman" w:cs="Times New Roman"/>
                <w:sz w:val="24"/>
                <w:szCs w:val="24"/>
              </w:rPr>
            </w:pPr>
          </w:p>
        </w:tc>
        <w:tc>
          <w:tcPr>
            <w:tcW w:w="1985" w:type="dxa"/>
            <w:tcBorders>
              <w:top w:val="nil"/>
              <w:left w:val="single" w:sz="4" w:space="0" w:color="auto"/>
              <w:bottom w:val="single" w:sz="4" w:space="0" w:color="auto"/>
              <w:right w:val="nil"/>
            </w:tcBorders>
            <w:vAlign w:val="center"/>
          </w:tcPr>
          <w:p w:rsidR="00D45E7A" w:rsidRPr="00B14324" w:rsidRDefault="00D45E7A" w:rsidP="009C0D4F">
            <w:pPr>
              <w:rPr>
                <w:rFonts w:ascii="Times New Roman" w:hAnsi="Times New Roman" w:cs="Times New Roman"/>
                <w:sz w:val="24"/>
                <w:szCs w:val="24"/>
              </w:rPr>
            </w:pPr>
            <w:r w:rsidRPr="00B14324">
              <w:rPr>
                <w:rFonts w:ascii="Times New Roman" w:hAnsi="Times New Roman" w:cs="Times New Roman"/>
                <w:sz w:val="24"/>
                <w:szCs w:val="24"/>
              </w:rPr>
              <w:t>Mass</w:t>
            </w:r>
          </w:p>
        </w:tc>
        <w:tc>
          <w:tcPr>
            <w:tcW w:w="1984"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rPr>
              <w:t>7.34e-3</w:t>
            </w:r>
          </w:p>
        </w:tc>
        <w:tc>
          <w:tcPr>
            <w:tcW w:w="1559"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6.16e-4</w:t>
            </w:r>
          </w:p>
        </w:tc>
        <w:tc>
          <w:tcPr>
            <w:tcW w:w="993"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11.92</w:t>
            </w:r>
          </w:p>
        </w:tc>
        <w:tc>
          <w:tcPr>
            <w:tcW w:w="1275"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p>
        </w:tc>
        <w:tc>
          <w:tcPr>
            <w:tcW w:w="2268" w:type="dxa"/>
            <w:vMerge/>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p>
        </w:tc>
      </w:tr>
      <w:tr w:rsidR="00D45E7A" w:rsidRPr="00FB63D5" w:rsidTr="009C0D4F">
        <w:tc>
          <w:tcPr>
            <w:tcW w:w="1276" w:type="dxa"/>
            <w:tcBorders>
              <w:top w:val="single" w:sz="4" w:space="0" w:color="auto"/>
              <w:left w:val="nil"/>
              <w:bottom w:val="single" w:sz="4" w:space="0" w:color="auto"/>
              <w:right w:val="single" w:sz="4" w:space="0" w:color="auto"/>
            </w:tcBorders>
            <w:vAlign w:val="center"/>
          </w:tcPr>
          <w:p w:rsidR="00D45E7A" w:rsidRPr="00A2554B" w:rsidRDefault="00D45E7A" w:rsidP="009C0D4F">
            <w:pPr>
              <w:rPr>
                <w:rFonts w:ascii="Times New Roman" w:hAnsi="Times New Roman" w:cs="Times New Roman"/>
                <w:sz w:val="24"/>
                <w:szCs w:val="24"/>
                <w:lang w:val="en-US"/>
              </w:rPr>
            </w:pPr>
          </w:p>
        </w:tc>
        <w:tc>
          <w:tcPr>
            <w:tcW w:w="11482" w:type="dxa"/>
            <w:gridSpan w:val="7"/>
            <w:tcBorders>
              <w:top w:val="single" w:sz="4" w:space="0" w:color="auto"/>
              <w:left w:val="single" w:sz="4" w:space="0" w:color="auto"/>
              <w:bottom w:val="single" w:sz="4" w:space="0" w:color="auto"/>
              <w:right w:val="nil"/>
            </w:tcBorders>
            <w:vAlign w:val="center"/>
          </w:tcPr>
          <w:p w:rsidR="00D45E7A" w:rsidRPr="00A2554B" w:rsidRDefault="00D45E7A" w:rsidP="009C0D4F">
            <w:pPr>
              <w:rPr>
                <w:rFonts w:ascii="Times New Roman" w:hAnsi="Times New Roman" w:cs="Times New Roman"/>
                <w:sz w:val="24"/>
                <w:szCs w:val="24"/>
                <w:lang w:val="en-US"/>
              </w:rPr>
            </w:pPr>
            <w:r w:rsidRPr="004B3CCF">
              <w:rPr>
                <w:rFonts w:ascii="Times New Roman" w:hAnsi="Times New Roman" w:cs="Times New Roman"/>
                <w:i/>
                <w:sz w:val="24"/>
                <w:szCs w:val="24"/>
                <w:lang w:val="en-US"/>
              </w:rPr>
              <w:t>Equation 1: On</w:t>
            </w:r>
            <w:r>
              <w:rPr>
                <w:rFonts w:ascii="Times New Roman" w:hAnsi="Times New Roman" w:cs="Times New Roman"/>
                <w:i/>
                <w:sz w:val="24"/>
                <w:szCs w:val="24"/>
                <w:lang w:val="en-US"/>
              </w:rPr>
              <w:t>-road CO</w:t>
            </w:r>
            <w:r w:rsidRPr="00F12331">
              <w:rPr>
                <w:rFonts w:ascii="Times New Roman" w:hAnsi="Times New Roman" w:cs="Times New Roman"/>
                <w:i/>
                <w:sz w:val="24"/>
                <w:szCs w:val="24"/>
                <w:vertAlign w:val="subscript"/>
                <w:lang w:val="en-US"/>
              </w:rPr>
              <w:t>2</w:t>
            </w:r>
            <w:r>
              <w:rPr>
                <w:rFonts w:ascii="Times New Roman" w:hAnsi="Times New Roman" w:cs="Times New Roman"/>
                <w:i/>
                <w:sz w:val="24"/>
                <w:szCs w:val="24"/>
                <w:lang w:val="en-US"/>
              </w:rPr>
              <w:t xml:space="preserve"> emissions</w:t>
            </w:r>
            <w:r w:rsidRPr="00CD5ABC">
              <w:rPr>
                <w:rFonts w:ascii="Times New Roman" w:hAnsi="Times New Roman" w:cs="Times New Roman"/>
                <w:i/>
                <w:sz w:val="24"/>
                <w:szCs w:val="24"/>
                <w:lang w:val="en-US"/>
              </w:rPr>
              <w:t xml:space="preserve"> = α</w:t>
            </w:r>
            <w:r w:rsidR="005F54B7" w:rsidRPr="005F54B7">
              <w:rPr>
                <w:rFonts w:ascii="Times New Roman" w:hAnsi="Times New Roman" w:cs="Times New Roman"/>
                <w:i/>
                <w:sz w:val="24"/>
                <w:szCs w:val="24"/>
                <w:vertAlign w:val="subscript"/>
                <w:lang w:val="en-US"/>
              </w:rPr>
              <w:t>1</w:t>
            </w:r>
            <w:r w:rsidR="005F54B7">
              <w:rPr>
                <w:rFonts w:ascii="Times New Roman" w:hAnsi="Times New Roman" w:cs="Times New Roman"/>
                <w:i/>
                <w:sz w:val="24"/>
                <w:szCs w:val="24"/>
                <w:lang w:val="en-US"/>
              </w:rPr>
              <w:t>+β</w:t>
            </w:r>
            <w:r w:rsidR="005F54B7" w:rsidRPr="005F54B7">
              <w:rPr>
                <w:rFonts w:ascii="Times New Roman" w:hAnsi="Times New Roman" w:cs="Times New Roman"/>
                <w:i/>
                <w:sz w:val="24"/>
                <w:szCs w:val="24"/>
                <w:vertAlign w:val="subscript"/>
                <w:lang w:val="en-US"/>
              </w:rPr>
              <w:t>1</w:t>
            </w:r>
            <w:r w:rsidRPr="00CD5ABC">
              <w:rPr>
                <w:rFonts w:ascii="Times New Roman" w:hAnsi="Times New Roman" w:cs="Times New Roman"/>
                <w:i/>
                <w:sz w:val="24"/>
                <w:szCs w:val="24"/>
                <w:lang w:val="en-US"/>
              </w:rPr>
              <w:t>mass</w:t>
            </w:r>
          </w:p>
        </w:tc>
      </w:tr>
      <w:tr w:rsidR="00D45E7A" w:rsidRPr="00CD5ABC" w:rsidTr="009C0D4F">
        <w:tc>
          <w:tcPr>
            <w:tcW w:w="1276" w:type="dxa"/>
            <w:vMerge w:val="restart"/>
            <w:tcBorders>
              <w:top w:val="single" w:sz="4" w:space="0" w:color="auto"/>
              <w:left w:val="nil"/>
              <w:bottom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Gasoline</w:t>
            </w:r>
          </w:p>
        </w:tc>
        <w:tc>
          <w:tcPr>
            <w:tcW w:w="1985" w:type="dxa"/>
            <w:tcBorders>
              <w:top w:val="single" w:sz="4" w:space="0" w:color="auto"/>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Intercept</w:t>
            </w:r>
          </w:p>
        </w:tc>
        <w:tc>
          <w:tcPr>
            <w:tcW w:w="1984" w:type="dxa"/>
            <w:tcBorders>
              <w:top w:val="single" w:sz="4" w:space="0" w:color="auto"/>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101.9</w:t>
            </w:r>
          </w:p>
        </w:tc>
        <w:tc>
          <w:tcPr>
            <w:tcW w:w="1559" w:type="dxa"/>
            <w:tcBorders>
              <w:top w:val="single" w:sz="4" w:space="0" w:color="auto"/>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11.8</w:t>
            </w:r>
          </w:p>
        </w:tc>
        <w:tc>
          <w:tcPr>
            <w:tcW w:w="993" w:type="dxa"/>
            <w:tcBorders>
              <w:top w:val="single" w:sz="4" w:space="0" w:color="auto"/>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8.64</w:t>
            </w:r>
          </w:p>
        </w:tc>
        <w:tc>
          <w:tcPr>
            <w:tcW w:w="1275" w:type="dxa"/>
            <w:tcBorders>
              <w:top w:val="single" w:sz="4" w:space="0" w:color="auto"/>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top w:val="single" w:sz="4" w:space="0" w:color="auto"/>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top w:val="single" w:sz="4" w:space="0" w:color="auto"/>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0.13</w:t>
            </w:r>
          </w:p>
        </w:tc>
      </w:tr>
      <w:tr w:rsidR="00D45E7A" w:rsidRPr="00CD5ABC" w:rsidTr="009C0D4F">
        <w:tc>
          <w:tcPr>
            <w:tcW w:w="1276" w:type="dxa"/>
            <w:vMerge/>
            <w:tcBorders>
              <w:top w:val="nil"/>
              <w:left w:val="nil"/>
              <w:bottom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1984"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0.06</w:t>
            </w:r>
          </w:p>
        </w:tc>
        <w:tc>
          <w:tcPr>
            <w:tcW w:w="1559"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993"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6.14</w:t>
            </w:r>
          </w:p>
        </w:tc>
        <w:tc>
          <w:tcPr>
            <w:tcW w:w="1275"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p>
        </w:tc>
      </w:tr>
      <w:tr w:rsidR="00D45E7A" w:rsidRPr="00CD5ABC" w:rsidTr="009C0D4F">
        <w:tc>
          <w:tcPr>
            <w:tcW w:w="1276" w:type="dxa"/>
            <w:vMerge w:val="restart"/>
            <w:tcBorders>
              <w:top w:val="nil"/>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Diesel</w:t>
            </w:r>
          </w:p>
        </w:tc>
        <w:tc>
          <w:tcPr>
            <w:tcW w:w="1985" w:type="dxa"/>
            <w:tcBorders>
              <w:top w:val="single" w:sz="4" w:space="0" w:color="auto"/>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Intercept</w:t>
            </w:r>
          </w:p>
        </w:tc>
        <w:tc>
          <w:tcPr>
            <w:tcW w:w="1984" w:type="dxa"/>
            <w:tcBorders>
              <w:top w:val="single" w:sz="4" w:space="0" w:color="auto"/>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-73.4</w:t>
            </w:r>
          </w:p>
        </w:tc>
        <w:tc>
          <w:tcPr>
            <w:tcW w:w="1559" w:type="dxa"/>
            <w:tcBorders>
              <w:top w:val="single" w:sz="4" w:space="0" w:color="auto"/>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20.6</w:t>
            </w:r>
          </w:p>
        </w:tc>
        <w:tc>
          <w:tcPr>
            <w:tcW w:w="993" w:type="dxa"/>
            <w:tcBorders>
              <w:top w:val="single" w:sz="4" w:space="0" w:color="auto"/>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-3.57</w:t>
            </w:r>
          </w:p>
        </w:tc>
        <w:tc>
          <w:tcPr>
            <w:tcW w:w="1275" w:type="dxa"/>
            <w:tcBorders>
              <w:top w:val="single" w:sz="4" w:space="0" w:color="auto"/>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top w:val="single" w:sz="4" w:space="0" w:color="auto"/>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top w:val="single" w:sz="4" w:space="0" w:color="auto"/>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0.31</w:t>
            </w:r>
          </w:p>
        </w:tc>
      </w:tr>
      <w:tr w:rsidR="00D45E7A" w:rsidRPr="00CD5ABC"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1984"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0.19</w:t>
            </w:r>
          </w:p>
        </w:tc>
        <w:tc>
          <w:tcPr>
            <w:tcW w:w="1559"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0.02</w:t>
            </w:r>
          </w:p>
        </w:tc>
        <w:tc>
          <w:tcPr>
            <w:tcW w:w="993"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11.92</w:t>
            </w:r>
          </w:p>
        </w:tc>
        <w:tc>
          <w:tcPr>
            <w:tcW w:w="1275"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r>
      <w:tr w:rsidR="00D45E7A" w:rsidRPr="00FB63D5" w:rsidTr="009C0D4F">
        <w:tc>
          <w:tcPr>
            <w:tcW w:w="1276" w:type="dxa"/>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1482" w:type="dxa"/>
            <w:gridSpan w:val="7"/>
            <w:tcBorders>
              <w:left w:val="single" w:sz="4" w:space="0" w:color="auto"/>
              <w:right w:val="nil"/>
            </w:tcBorders>
            <w:vAlign w:val="center"/>
          </w:tcPr>
          <w:p w:rsidR="00D45E7A" w:rsidRPr="00892D45" w:rsidRDefault="00D45E7A" w:rsidP="009C0D4F">
            <w:pPr>
              <w:rPr>
                <w:rFonts w:ascii="Times New Roman" w:hAnsi="Times New Roman" w:cs="Times New Roman"/>
                <w:sz w:val="24"/>
                <w:szCs w:val="24"/>
                <w:lang w:val="en-US"/>
              </w:rPr>
            </w:pPr>
            <w:r w:rsidRPr="00E77BD3">
              <w:rPr>
                <w:rFonts w:ascii="Times New Roman" w:hAnsi="Times New Roman" w:cs="Times New Roman"/>
                <w:i/>
                <w:sz w:val="24"/>
                <w:szCs w:val="24"/>
                <w:lang w:val="en-US"/>
              </w:rPr>
              <w:t>Equation 2: On-road</w:t>
            </w:r>
            <w:r w:rsidRPr="00CD5ABC">
              <w:rPr>
                <w:rFonts w:ascii="Times New Roman" w:hAnsi="Times New Roman" w:cs="Times New Roman"/>
                <w:i/>
                <w:sz w:val="24"/>
                <w:szCs w:val="24"/>
                <w:lang w:val="en-US"/>
              </w:rPr>
              <w:t xml:space="preserve"> fuel consumption = α</w:t>
            </w:r>
            <w:r w:rsidR="005F54B7" w:rsidRPr="005F54B7">
              <w:rPr>
                <w:rFonts w:ascii="Times New Roman" w:hAnsi="Times New Roman" w:cs="Times New Roman"/>
                <w:i/>
                <w:sz w:val="24"/>
                <w:szCs w:val="24"/>
                <w:vertAlign w:val="subscript"/>
                <w:lang w:val="en-US"/>
              </w:rPr>
              <w:t>2</w:t>
            </w:r>
            <w:r w:rsidR="005F54B7">
              <w:rPr>
                <w:rFonts w:ascii="Times New Roman" w:hAnsi="Times New Roman" w:cs="Times New Roman"/>
                <w:i/>
                <w:sz w:val="24"/>
                <w:szCs w:val="24"/>
                <w:lang w:val="en-US"/>
              </w:rPr>
              <w:t>+β</w:t>
            </w:r>
            <w:r w:rsidR="005F54B7" w:rsidRPr="005F54B7">
              <w:rPr>
                <w:rFonts w:ascii="Times New Roman" w:hAnsi="Times New Roman" w:cs="Times New Roman"/>
                <w:i/>
                <w:sz w:val="24"/>
                <w:szCs w:val="24"/>
                <w:vertAlign w:val="subscript"/>
                <w:lang w:val="en-US"/>
              </w:rPr>
              <w:t>2</w:t>
            </w:r>
            <w:r w:rsidRPr="00CD5ABC">
              <w:rPr>
                <w:rFonts w:ascii="Times New Roman" w:hAnsi="Times New Roman" w:cs="Times New Roman"/>
                <w:i/>
                <w:sz w:val="24"/>
                <w:szCs w:val="24"/>
                <w:lang w:val="en-US"/>
              </w:rPr>
              <w:t>power</w:t>
            </w:r>
          </w:p>
        </w:tc>
      </w:tr>
      <w:tr w:rsidR="00D45E7A" w:rsidRPr="00CD5ABC"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Gasoline</w:t>
            </w:r>
          </w:p>
        </w:tc>
        <w:tc>
          <w:tcPr>
            <w:tcW w:w="1985" w:type="dxa"/>
            <w:tcBorders>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5.64</w:t>
            </w:r>
          </w:p>
        </w:tc>
        <w:tc>
          <w:tcPr>
            <w:tcW w:w="1559"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0.12</w:t>
            </w:r>
          </w:p>
        </w:tc>
        <w:tc>
          <w:tcPr>
            <w:tcW w:w="993"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45.61</w:t>
            </w:r>
          </w:p>
        </w:tc>
        <w:tc>
          <w:tcPr>
            <w:tcW w:w="1275"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Pr="00CD5ABC" w:rsidRDefault="00067456" w:rsidP="009C0D4F">
            <w:pPr>
              <w:rPr>
                <w:rFonts w:ascii="Times New Roman" w:hAnsi="Times New Roman" w:cs="Times New Roman"/>
                <w:sz w:val="24"/>
                <w:szCs w:val="24"/>
                <w:lang w:val="en-US"/>
              </w:rPr>
            </w:pPr>
            <w:r>
              <w:rPr>
                <w:rFonts w:ascii="Times New Roman" w:hAnsi="Times New Roman" w:cs="Times New Roman"/>
                <w:sz w:val="24"/>
                <w:szCs w:val="24"/>
                <w:lang w:val="en-US"/>
              </w:rPr>
              <w:t>0.45</w:t>
            </w:r>
          </w:p>
        </w:tc>
      </w:tr>
      <w:tr w:rsidR="00D45E7A" w:rsidRPr="00CD5ABC" w:rsidTr="009C0D4F">
        <w:tc>
          <w:tcPr>
            <w:tcW w:w="1276" w:type="dxa"/>
            <w:vMerge/>
            <w:tcBorders>
              <w:left w:val="nil"/>
              <w:right w:val="single" w:sz="4" w:space="0" w:color="auto"/>
            </w:tcBorders>
            <w:vAlign w:val="center"/>
          </w:tcPr>
          <w:p w:rsidR="00D45E7A" w:rsidRPr="007C4EDA" w:rsidRDefault="00D45E7A" w:rsidP="009C0D4F">
            <w:pPr>
              <w:ind w:firstLine="708"/>
              <w:rPr>
                <w:rFonts w:ascii="Times New Roman" w:hAnsi="Times New Roman" w:cs="Times New Roman"/>
                <w:sz w:val="24"/>
                <w:szCs w:val="24"/>
                <w:lang w:val="en-US"/>
              </w:rPr>
            </w:pPr>
          </w:p>
        </w:tc>
        <w:tc>
          <w:tcPr>
            <w:tcW w:w="1985" w:type="dxa"/>
            <w:tcBorders>
              <w:top w:val="nil"/>
              <w:left w:val="single" w:sz="4" w:space="0" w:color="auto"/>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0.021</w:t>
            </w:r>
          </w:p>
        </w:tc>
        <w:tc>
          <w:tcPr>
            <w:tcW w:w="1559"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0.001</w:t>
            </w:r>
          </w:p>
        </w:tc>
        <w:tc>
          <w:tcPr>
            <w:tcW w:w="993"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15.19</w:t>
            </w:r>
          </w:p>
        </w:tc>
        <w:tc>
          <w:tcPr>
            <w:tcW w:w="1275"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r>
      <w:tr w:rsidR="00D45E7A" w:rsidRPr="00CD5ABC"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Diesel</w:t>
            </w:r>
          </w:p>
        </w:tc>
        <w:tc>
          <w:tcPr>
            <w:tcW w:w="1985" w:type="dxa"/>
            <w:tcBorders>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3.52</w:t>
            </w:r>
          </w:p>
        </w:tc>
        <w:tc>
          <w:tcPr>
            <w:tcW w:w="1559"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0.16</w:t>
            </w:r>
          </w:p>
        </w:tc>
        <w:tc>
          <w:tcPr>
            <w:tcW w:w="993"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22.23</w:t>
            </w:r>
          </w:p>
        </w:tc>
        <w:tc>
          <w:tcPr>
            <w:tcW w:w="1275"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0.55</w:t>
            </w:r>
          </w:p>
        </w:tc>
      </w:tr>
      <w:tr w:rsidR="00D45E7A" w:rsidRPr="00CD5ABC"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0.034</w:t>
            </w:r>
          </w:p>
        </w:tc>
        <w:tc>
          <w:tcPr>
            <w:tcW w:w="1559"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0.002</w:t>
            </w:r>
          </w:p>
        </w:tc>
        <w:tc>
          <w:tcPr>
            <w:tcW w:w="993"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21.02</w:t>
            </w:r>
          </w:p>
        </w:tc>
        <w:tc>
          <w:tcPr>
            <w:tcW w:w="1275"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r>
      <w:tr w:rsidR="00D45E7A" w:rsidRPr="00FB63D5" w:rsidTr="009C0D4F">
        <w:tc>
          <w:tcPr>
            <w:tcW w:w="1276" w:type="dxa"/>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1482" w:type="dxa"/>
            <w:gridSpan w:val="7"/>
            <w:tcBorders>
              <w:left w:val="single" w:sz="4" w:space="0" w:color="auto"/>
              <w:right w:val="nil"/>
            </w:tcBorders>
            <w:vAlign w:val="center"/>
          </w:tcPr>
          <w:p w:rsidR="00D45E7A" w:rsidRPr="00892D45" w:rsidRDefault="00D45E7A" w:rsidP="009C0D4F">
            <w:pPr>
              <w:rPr>
                <w:rFonts w:ascii="Times New Roman" w:hAnsi="Times New Roman" w:cs="Times New Roman"/>
                <w:sz w:val="24"/>
                <w:szCs w:val="24"/>
                <w:lang w:val="en-US"/>
              </w:rPr>
            </w:pPr>
            <w:r w:rsidRPr="00E77BD3">
              <w:rPr>
                <w:rFonts w:ascii="Times New Roman" w:hAnsi="Times New Roman" w:cs="Times New Roman"/>
                <w:i/>
                <w:sz w:val="24"/>
                <w:szCs w:val="24"/>
                <w:lang w:val="en-US"/>
              </w:rPr>
              <w:t>Equation 2: On-road</w:t>
            </w:r>
            <w:r>
              <w:rPr>
                <w:rFonts w:ascii="Times New Roman" w:hAnsi="Times New Roman" w:cs="Times New Roman"/>
                <w:i/>
                <w:sz w:val="24"/>
                <w:szCs w:val="24"/>
                <w:lang w:val="en-US"/>
              </w:rPr>
              <w:t xml:space="preserve">  CO</w:t>
            </w:r>
            <w:r w:rsidRPr="00F12331">
              <w:rPr>
                <w:rFonts w:ascii="Times New Roman" w:hAnsi="Times New Roman" w:cs="Times New Roman"/>
                <w:i/>
                <w:sz w:val="24"/>
                <w:szCs w:val="24"/>
                <w:vertAlign w:val="subscript"/>
                <w:lang w:val="en-US"/>
              </w:rPr>
              <w:t>2</w:t>
            </w:r>
            <w:r>
              <w:rPr>
                <w:rFonts w:ascii="Times New Roman" w:hAnsi="Times New Roman" w:cs="Times New Roman"/>
                <w:i/>
                <w:sz w:val="24"/>
                <w:szCs w:val="24"/>
                <w:lang w:val="en-US"/>
              </w:rPr>
              <w:t xml:space="preserve"> emissions </w:t>
            </w:r>
            <w:r w:rsidRPr="00CD5ABC">
              <w:rPr>
                <w:rFonts w:ascii="Times New Roman" w:hAnsi="Times New Roman" w:cs="Times New Roman"/>
                <w:i/>
                <w:sz w:val="24"/>
                <w:szCs w:val="24"/>
                <w:lang w:val="en-US"/>
              </w:rPr>
              <w:t xml:space="preserve"> = α</w:t>
            </w:r>
            <w:r w:rsidR="005F54B7" w:rsidRPr="005F54B7">
              <w:rPr>
                <w:rFonts w:ascii="Times New Roman" w:hAnsi="Times New Roman" w:cs="Times New Roman"/>
                <w:i/>
                <w:sz w:val="24"/>
                <w:szCs w:val="24"/>
                <w:vertAlign w:val="subscript"/>
                <w:lang w:val="en-US"/>
              </w:rPr>
              <w:t>2</w:t>
            </w:r>
            <w:r w:rsidR="005F54B7">
              <w:rPr>
                <w:rFonts w:ascii="Times New Roman" w:hAnsi="Times New Roman" w:cs="Times New Roman"/>
                <w:i/>
                <w:sz w:val="24"/>
                <w:szCs w:val="24"/>
                <w:lang w:val="en-US"/>
              </w:rPr>
              <w:t>+β</w:t>
            </w:r>
            <w:r w:rsidR="005F54B7" w:rsidRPr="005F54B7">
              <w:rPr>
                <w:rFonts w:ascii="Times New Roman" w:hAnsi="Times New Roman" w:cs="Times New Roman"/>
                <w:i/>
                <w:sz w:val="24"/>
                <w:szCs w:val="24"/>
                <w:vertAlign w:val="subscript"/>
                <w:lang w:val="en-US"/>
              </w:rPr>
              <w:t>2</w:t>
            </w:r>
            <w:r w:rsidRPr="00CD5ABC">
              <w:rPr>
                <w:rFonts w:ascii="Times New Roman" w:hAnsi="Times New Roman" w:cs="Times New Roman"/>
                <w:i/>
                <w:sz w:val="24"/>
                <w:szCs w:val="24"/>
                <w:lang w:val="en-US"/>
              </w:rPr>
              <w:t>power</w:t>
            </w:r>
          </w:p>
        </w:tc>
      </w:tr>
      <w:tr w:rsidR="00D45E7A" w:rsidRPr="00CD5ABC"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Gasoline</w:t>
            </w:r>
          </w:p>
        </w:tc>
        <w:tc>
          <w:tcPr>
            <w:tcW w:w="1985" w:type="dxa"/>
            <w:tcBorders>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131.4</w:t>
            </w:r>
          </w:p>
        </w:tc>
        <w:tc>
          <w:tcPr>
            <w:tcW w:w="1559"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2.88</w:t>
            </w:r>
          </w:p>
        </w:tc>
        <w:tc>
          <w:tcPr>
            <w:tcW w:w="993"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45.61</w:t>
            </w:r>
          </w:p>
        </w:tc>
        <w:tc>
          <w:tcPr>
            <w:tcW w:w="1275"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Pr="00CD5ABC" w:rsidRDefault="00067456" w:rsidP="009C0D4F">
            <w:pPr>
              <w:rPr>
                <w:rFonts w:ascii="Times New Roman" w:hAnsi="Times New Roman" w:cs="Times New Roman"/>
                <w:sz w:val="24"/>
                <w:szCs w:val="24"/>
                <w:lang w:val="en-US"/>
              </w:rPr>
            </w:pPr>
            <w:r>
              <w:rPr>
                <w:rFonts w:ascii="Times New Roman" w:hAnsi="Times New Roman" w:cs="Times New Roman"/>
                <w:sz w:val="24"/>
                <w:szCs w:val="24"/>
                <w:lang w:val="en-US"/>
              </w:rPr>
              <w:t>0.45</w:t>
            </w:r>
          </w:p>
        </w:tc>
      </w:tr>
      <w:tr w:rsidR="00D45E7A" w:rsidRPr="00CD5ABC" w:rsidTr="009C0D4F">
        <w:tc>
          <w:tcPr>
            <w:tcW w:w="1276" w:type="dxa"/>
            <w:vMerge/>
            <w:tcBorders>
              <w:left w:val="nil"/>
              <w:right w:val="single" w:sz="4" w:space="0" w:color="auto"/>
            </w:tcBorders>
            <w:vAlign w:val="center"/>
          </w:tcPr>
          <w:p w:rsidR="00D45E7A" w:rsidRPr="007C4EDA" w:rsidRDefault="00D45E7A" w:rsidP="009C0D4F">
            <w:pPr>
              <w:ind w:firstLine="708"/>
              <w:rPr>
                <w:rFonts w:ascii="Times New Roman" w:hAnsi="Times New Roman" w:cs="Times New Roman"/>
                <w:sz w:val="24"/>
                <w:szCs w:val="24"/>
                <w:lang w:val="en-US"/>
              </w:rPr>
            </w:pPr>
          </w:p>
        </w:tc>
        <w:tc>
          <w:tcPr>
            <w:tcW w:w="1985" w:type="dxa"/>
            <w:tcBorders>
              <w:top w:val="nil"/>
              <w:left w:val="single" w:sz="4" w:space="0" w:color="auto"/>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bottom w:val="single" w:sz="4" w:space="0" w:color="auto"/>
              <w:right w:val="nil"/>
            </w:tcBorders>
            <w:vAlign w:val="center"/>
          </w:tcPr>
          <w:p w:rsidR="00D45E7A" w:rsidRPr="00CD5ABC" w:rsidRDefault="00067456" w:rsidP="009C0D4F">
            <w:pPr>
              <w:rPr>
                <w:rFonts w:ascii="Times New Roman" w:hAnsi="Times New Roman" w:cs="Times New Roman"/>
                <w:sz w:val="24"/>
                <w:szCs w:val="24"/>
                <w:lang w:val="en-US"/>
              </w:rPr>
            </w:pPr>
            <w:r>
              <w:rPr>
                <w:rFonts w:ascii="Times New Roman" w:hAnsi="Times New Roman" w:cs="Times New Roman"/>
                <w:sz w:val="24"/>
                <w:szCs w:val="24"/>
                <w:lang w:val="en-US"/>
              </w:rPr>
              <w:t>0.4</w:t>
            </w:r>
            <w:r w:rsidR="00D45E7A">
              <w:rPr>
                <w:rFonts w:ascii="Times New Roman" w:hAnsi="Times New Roman" w:cs="Times New Roman"/>
                <w:sz w:val="24"/>
                <w:szCs w:val="24"/>
                <w:lang w:val="en-US"/>
              </w:rPr>
              <w:t>8</w:t>
            </w:r>
          </w:p>
        </w:tc>
        <w:tc>
          <w:tcPr>
            <w:tcW w:w="1559" w:type="dxa"/>
            <w:tcBorders>
              <w:top w:val="nil"/>
              <w:left w:val="nil"/>
              <w:bottom w:val="single" w:sz="4" w:space="0" w:color="auto"/>
              <w:right w:val="nil"/>
            </w:tcBorders>
            <w:vAlign w:val="center"/>
          </w:tcPr>
          <w:p w:rsidR="00D45E7A" w:rsidRPr="00CD5ABC" w:rsidRDefault="00067456" w:rsidP="009C0D4F">
            <w:pPr>
              <w:rPr>
                <w:rFonts w:ascii="Times New Roman" w:hAnsi="Times New Roman" w:cs="Times New Roman"/>
                <w:sz w:val="24"/>
                <w:szCs w:val="24"/>
                <w:lang w:val="en-US"/>
              </w:rPr>
            </w:pPr>
            <w:r>
              <w:rPr>
                <w:rFonts w:ascii="Times New Roman" w:hAnsi="Times New Roman" w:cs="Times New Roman"/>
                <w:sz w:val="24"/>
                <w:szCs w:val="24"/>
                <w:lang w:val="en-US"/>
              </w:rPr>
              <w:t>0.03</w:t>
            </w:r>
          </w:p>
        </w:tc>
        <w:tc>
          <w:tcPr>
            <w:tcW w:w="993"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15.19</w:t>
            </w:r>
          </w:p>
        </w:tc>
        <w:tc>
          <w:tcPr>
            <w:tcW w:w="1275" w:type="dxa"/>
            <w:tcBorders>
              <w:top w:val="nil"/>
              <w:left w:val="nil"/>
              <w:bottom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r>
      <w:tr w:rsidR="00D45E7A" w:rsidRPr="00CD5ABC"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Diesel</w:t>
            </w:r>
          </w:p>
        </w:tc>
        <w:tc>
          <w:tcPr>
            <w:tcW w:w="1985" w:type="dxa"/>
            <w:tcBorders>
              <w:left w:val="single" w:sz="4" w:space="0" w:color="auto"/>
              <w:bottom w:val="nil"/>
              <w:right w:val="nil"/>
            </w:tcBorders>
            <w:vAlign w:val="center"/>
          </w:tcPr>
          <w:p w:rsidR="00D45E7A" w:rsidRPr="00CD5ABC" w:rsidRDefault="00D45E7A" w:rsidP="009C0D4F">
            <w:pPr>
              <w:rPr>
                <w:rFonts w:ascii="Times New Roman" w:hAnsi="Times New Roman" w:cs="Times New Roman"/>
                <w:sz w:val="24"/>
                <w:szCs w:val="24"/>
                <w:lang w:val="en-US"/>
              </w:rPr>
            </w:pPr>
            <w:r w:rsidRPr="00CD5ABC">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92.85</w:t>
            </w:r>
          </w:p>
        </w:tc>
        <w:tc>
          <w:tcPr>
            <w:tcW w:w="1559"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4.18</w:t>
            </w:r>
          </w:p>
        </w:tc>
        <w:tc>
          <w:tcPr>
            <w:tcW w:w="993"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22.23</w:t>
            </w:r>
          </w:p>
        </w:tc>
        <w:tc>
          <w:tcPr>
            <w:tcW w:w="1275" w:type="dxa"/>
            <w:tcBorders>
              <w:left w:val="nil"/>
              <w:bottom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0.55</w:t>
            </w:r>
          </w:p>
        </w:tc>
      </w:tr>
      <w:tr w:rsidR="00D45E7A" w:rsidRPr="00CD5ABC"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right w:val="nil"/>
            </w:tcBorders>
            <w:vAlign w:val="center"/>
          </w:tcPr>
          <w:p w:rsidR="00D45E7A" w:rsidRPr="00CD5ABC" w:rsidRDefault="00067456" w:rsidP="009C0D4F">
            <w:pPr>
              <w:rPr>
                <w:rFonts w:ascii="Times New Roman" w:hAnsi="Times New Roman" w:cs="Times New Roman"/>
                <w:sz w:val="24"/>
                <w:szCs w:val="24"/>
                <w:lang w:val="en-US"/>
              </w:rPr>
            </w:pPr>
            <w:r>
              <w:rPr>
                <w:rFonts w:ascii="Times New Roman" w:hAnsi="Times New Roman" w:cs="Times New Roman"/>
                <w:sz w:val="24"/>
                <w:szCs w:val="24"/>
                <w:lang w:val="en-US"/>
              </w:rPr>
              <w:t>0.90</w:t>
            </w:r>
          </w:p>
        </w:tc>
        <w:tc>
          <w:tcPr>
            <w:tcW w:w="1559" w:type="dxa"/>
            <w:tcBorders>
              <w:top w:val="nil"/>
              <w:left w:val="nil"/>
              <w:right w:val="nil"/>
            </w:tcBorders>
            <w:vAlign w:val="center"/>
          </w:tcPr>
          <w:p w:rsidR="00D45E7A" w:rsidRPr="00CD5ABC" w:rsidRDefault="00067456" w:rsidP="009C0D4F">
            <w:pPr>
              <w:rPr>
                <w:rFonts w:ascii="Times New Roman" w:hAnsi="Times New Roman" w:cs="Times New Roman"/>
                <w:sz w:val="24"/>
                <w:szCs w:val="24"/>
                <w:lang w:val="en-US"/>
              </w:rPr>
            </w:pPr>
            <w:r>
              <w:rPr>
                <w:rFonts w:ascii="Times New Roman" w:hAnsi="Times New Roman" w:cs="Times New Roman"/>
                <w:sz w:val="24"/>
                <w:szCs w:val="24"/>
                <w:lang w:val="en-US"/>
              </w:rPr>
              <w:t>0.04</w:t>
            </w:r>
          </w:p>
        </w:tc>
        <w:tc>
          <w:tcPr>
            <w:tcW w:w="993"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21.02</w:t>
            </w:r>
          </w:p>
        </w:tc>
        <w:tc>
          <w:tcPr>
            <w:tcW w:w="1275" w:type="dxa"/>
            <w:tcBorders>
              <w:top w:val="nil"/>
              <w:left w:val="nil"/>
              <w:right w:val="nil"/>
            </w:tcBorders>
            <w:vAlign w:val="center"/>
          </w:tcPr>
          <w:p w:rsidR="00D45E7A" w:rsidRPr="00CD5ABC"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Pr="00CD5ABC" w:rsidRDefault="00D45E7A" w:rsidP="009C0D4F">
            <w:pPr>
              <w:rPr>
                <w:rFonts w:ascii="Times New Roman" w:hAnsi="Times New Roman" w:cs="Times New Roman"/>
                <w:sz w:val="24"/>
                <w:szCs w:val="24"/>
                <w:lang w:val="en-US"/>
              </w:rPr>
            </w:pPr>
          </w:p>
        </w:tc>
      </w:tr>
      <w:tr w:rsidR="00D45E7A" w:rsidRPr="00FB63D5" w:rsidTr="009C0D4F">
        <w:tc>
          <w:tcPr>
            <w:tcW w:w="1276" w:type="dxa"/>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1482" w:type="dxa"/>
            <w:gridSpan w:val="7"/>
            <w:tcBorders>
              <w:left w:val="single" w:sz="4" w:space="0" w:color="auto"/>
              <w:right w:val="nil"/>
            </w:tcBorders>
            <w:vAlign w:val="center"/>
          </w:tcPr>
          <w:p w:rsidR="00D45E7A" w:rsidRPr="00713C7A" w:rsidRDefault="00D45E7A" w:rsidP="009C0D4F">
            <w:pPr>
              <w:rPr>
                <w:rFonts w:ascii="Times New Roman" w:hAnsi="Times New Roman" w:cs="Times New Roman"/>
                <w:sz w:val="24"/>
                <w:szCs w:val="24"/>
                <w:lang w:val="en-US"/>
              </w:rPr>
            </w:pPr>
            <w:r w:rsidRPr="00E77BD3">
              <w:rPr>
                <w:rFonts w:ascii="Times New Roman" w:hAnsi="Times New Roman" w:cs="Times New Roman"/>
                <w:i/>
                <w:sz w:val="24"/>
                <w:szCs w:val="24"/>
                <w:lang w:val="en-US"/>
              </w:rPr>
              <w:t>Equation 4: On</w:t>
            </w:r>
            <w:r w:rsidRPr="00CD5ABC">
              <w:rPr>
                <w:rFonts w:ascii="Times New Roman" w:hAnsi="Times New Roman" w:cs="Times New Roman"/>
                <w:i/>
                <w:sz w:val="24"/>
                <w:szCs w:val="24"/>
                <w:lang w:val="en-US"/>
              </w:rPr>
              <w:t>-road fuel consumption = α</w:t>
            </w:r>
            <w:r w:rsidR="008D7A80">
              <w:rPr>
                <w:rFonts w:ascii="Times New Roman" w:hAnsi="Times New Roman" w:cs="Times New Roman"/>
                <w:i/>
                <w:sz w:val="24"/>
                <w:szCs w:val="24"/>
                <w:vertAlign w:val="subscript"/>
                <w:lang w:val="en-US"/>
              </w:rPr>
              <w:t>4</w:t>
            </w:r>
            <w:r w:rsidRPr="00CD5ABC">
              <w:rPr>
                <w:rFonts w:ascii="Times New Roman" w:hAnsi="Times New Roman" w:cs="Times New Roman"/>
                <w:i/>
                <w:sz w:val="24"/>
                <w:szCs w:val="24"/>
                <w:lang w:val="en-US"/>
              </w:rPr>
              <w:t>+β</w:t>
            </w:r>
            <w:r w:rsidR="008D7A80">
              <w:rPr>
                <w:rFonts w:ascii="Times New Roman" w:hAnsi="Times New Roman" w:cs="Times New Roman"/>
                <w:i/>
                <w:sz w:val="24"/>
                <w:szCs w:val="24"/>
                <w:vertAlign w:val="subscript"/>
                <w:lang w:val="en-US"/>
              </w:rPr>
              <w:t>4</w:t>
            </w:r>
            <w:r w:rsidRPr="00CD5ABC">
              <w:rPr>
                <w:rFonts w:ascii="Times New Roman" w:hAnsi="Times New Roman" w:cs="Times New Roman"/>
                <w:i/>
                <w:sz w:val="24"/>
                <w:szCs w:val="24"/>
                <w:lang w:val="en-US"/>
              </w:rPr>
              <w:t>mass+ β</w:t>
            </w:r>
            <w:r w:rsidR="008D7A80">
              <w:rPr>
                <w:rFonts w:ascii="Times New Roman" w:hAnsi="Times New Roman" w:cs="Times New Roman"/>
                <w:i/>
                <w:sz w:val="24"/>
                <w:szCs w:val="24"/>
                <w:vertAlign w:val="subscript"/>
                <w:lang w:val="en-US"/>
              </w:rPr>
              <w:t>5</w:t>
            </w:r>
            <w:r>
              <w:rPr>
                <w:rFonts w:ascii="Times New Roman" w:hAnsi="Times New Roman" w:cs="Times New Roman"/>
                <w:i/>
                <w:sz w:val="24"/>
                <w:szCs w:val="24"/>
                <w:lang w:val="en-US"/>
              </w:rPr>
              <w:t>power</w:t>
            </w:r>
            <w:r w:rsidRPr="00CD5ABC">
              <w:rPr>
                <w:rFonts w:ascii="Times New Roman" w:hAnsi="Times New Roman" w:cs="Times New Roman"/>
                <w:i/>
                <w:sz w:val="24"/>
                <w:szCs w:val="24"/>
                <w:lang w:val="en-US"/>
              </w:rPr>
              <w:t>+ β</w:t>
            </w:r>
            <w:r w:rsidR="00630710">
              <w:rPr>
                <w:rFonts w:ascii="Times New Roman" w:hAnsi="Times New Roman" w:cs="Times New Roman"/>
                <w:i/>
                <w:sz w:val="24"/>
                <w:szCs w:val="24"/>
                <w:vertAlign w:val="subscript"/>
                <w:lang w:val="en-US"/>
              </w:rPr>
              <w:t>7</w:t>
            </w:r>
            <w:r>
              <w:rPr>
                <w:rFonts w:ascii="Times New Roman" w:hAnsi="Times New Roman" w:cs="Times New Roman"/>
                <w:i/>
                <w:sz w:val="24"/>
                <w:szCs w:val="24"/>
                <w:lang w:val="en-US"/>
              </w:rPr>
              <w:t>year</w:t>
            </w:r>
          </w:p>
        </w:tc>
      </w:tr>
      <w:tr w:rsidR="00D45E7A"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Gasoline</w:t>
            </w:r>
          </w:p>
        </w:tc>
        <w:tc>
          <w:tcPr>
            <w:tcW w:w="1985" w:type="dxa"/>
            <w:tcBorders>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Default="00F0165E" w:rsidP="009C0D4F">
            <w:pPr>
              <w:rPr>
                <w:rFonts w:ascii="Times New Roman" w:hAnsi="Times New Roman" w:cs="Times New Roman"/>
                <w:sz w:val="24"/>
                <w:szCs w:val="24"/>
                <w:lang w:val="en-US"/>
              </w:rPr>
            </w:pPr>
            <w:r>
              <w:rPr>
                <w:rFonts w:ascii="Times New Roman" w:hAnsi="Times New Roman" w:cs="Times New Roman"/>
                <w:sz w:val="24"/>
                <w:szCs w:val="24"/>
                <w:lang w:val="en-US"/>
              </w:rPr>
              <w:t>206.9</w:t>
            </w:r>
          </w:p>
        </w:tc>
        <w:tc>
          <w:tcPr>
            <w:tcW w:w="1559" w:type="dxa"/>
            <w:tcBorders>
              <w:left w:val="nil"/>
              <w:bottom w:val="nil"/>
              <w:right w:val="nil"/>
            </w:tcBorders>
            <w:vAlign w:val="center"/>
          </w:tcPr>
          <w:p w:rsidR="00D45E7A" w:rsidRDefault="00F0165E" w:rsidP="009C0D4F">
            <w:pPr>
              <w:rPr>
                <w:rFonts w:ascii="Times New Roman" w:hAnsi="Times New Roman" w:cs="Times New Roman"/>
                <w:sz w:val="24"/>
                <w:szCs w:val="24"/>
                <w:lang w:val="en-US"/>
              </w:rPr>
            </w:pPr>
            <w:r>
              <w:rPr>
                <w:rFonts w:ascii="Times New Roman" w:hAnsi="Times New Roman" w:cs="Times New Roman"/>
                <w:sz w:val="24"/>
                <w:szCs w:val="24"/>
                <w:lang w:val="en-US"/>
              </w:rPr>
              <w:t>11.16</w:t>
            </w:r>
          </w:p>
        </w:tc>
        <w:tc>
          <w:tcPr>
            <w:tcW w:w="993"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18.54</w:t>
            </w:r>
          </w:p>
        </w:tc>
        <w:tc>
          <w:tcPr>
            <w:tcW w:w="1275"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0.64</w:t>
            </w:r>
          </w:p>
        </w:tc>
      </w:tr>
      <w:tr w:rsidR="00D45E7A" w:rsidRPr="00CE0953"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-1.25e-3</w:t>
            </w:r>
          </w:p>
        </w:tc>
        <w:tc>
          <w:tcPr>
            <w:tcW w:w="1559"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2.70e-4</w:t>
            </w:r>
          </w:p>
        </w:tc>
        <w:tc>
          <w:tcPr>
            <w:tcW w:w="993"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-4.63</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CE0953"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0.033</w:t>
            </w:r>
          </w:p>
        </w:tc>
        <w:tc>
          <w:tcPr>
            <w:tcW w:w="1559"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1.13e-3</w:t>
            </w:r>
          </w:p>
        </w:tc>
        <w:tc>
          <w:tcPr>
            <w:tcW w:w="993"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29.37</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CE0953"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Year</w:t>
            </w:r>
          </w:p>
        </w:tc>
        <w:tc>
          <w:tcPr>
            <w:tcW w:w="1984"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-0.100</w:t>
            </w:r>
          </w:p>
        </w:tc>
        <w:tc>
          <w:tcPr>
            <w:tcW w:w="1559"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5.64e-3</w:t>
            </w:r>
          </w:p>
        </w:tc>
        <w:tc>
          <w:tcPr>
            <w:tcW w:w="993"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-17.81</w:t>
            </w:r>
          </w:p>
        </w:tc>
        <w:tc>
          <w:tcPr>
            <w:tcW w:w="1275"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p>
        </w:tc>
      </w:tr>
      <w:tr w:rsidR="00D45E7A"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lastRenderedPageBreak/>
              <w:t>Diesel</w:t>
            </w:r>
          </w:p>
        </w:tc>
        <w:tc>
          <w:tcPr>
            <w:tcW w:w="1985" w:type="dxa"/>
            <w:tcBorders>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237.7</w:t>
            </w:r>
          </w:p>
        </w:tc>
        <w:tc>
          <w:tcPr>
            <w:tcW w:w="1559"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19.3</w:t>
            </w:r>
          </w:p>
        </w:tc>
        <w:tc>
          <w:tcPr>
            <w:tcW w:w="993"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12.29</w:t>
            </w:r>
          </w:p>
        </w:tc>
        <w:tc>
          <w:tcPr>
            <w:tcW w:w="1275"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0.72</w:t>
            </w:r>
          </w:p>
        </w:tc>
      </w:tr>
      <w:tr w:rsidR="00D45E7A" w:rsidRPr="008D7490" w:rsidTr="009C0D4F">
        <w:tc>
          <w:tcPr>
            <w:tcW w:w="1276" w:type="dxa"/>
            <w:vMerge/>
            <w:tcBorders>
              <w:left w:val="nil"/>
            </w:tcBorders>
            <w:vAlign w:val="center"/>
          </w:tcPr>
          <w:p w:rsidR="00D45E7A" w:rsidRDefault="00D45E7A" w:rsidP="009C0D4F">
            <w:pPr>
              <w:rPr>
                <w:rFonts w:ascii="Times New Roman" w:hAnsi="Times New Roman" w:cs="Times New Roman"/>
                <w:sz w:val="24"/>
                <w:szCs w:val="24"/>
                <w:lang w:val="en-US"/>
              </w:rPr>
            </w:pPr>
          </w:p>
        </w:tc>
        <w:tc>
          <w:tcPr>
            <w:tcW w:w="1985" w:type="dxa"/>
            <w:tcBorders>
              <w:top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1.99e-3</w:t>
            </w:r>
          </w:p>
        </w:tc>
        <w:tc>
          <w:tcPr>
            <w:tcW w:w="1559"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5.34e-4</w:t>
            </w:r>
          </w:p>
        </w:tc>
        <w:tc>
          <w:tcPr>
            <w:tcW w:w="993"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3.73</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8D7490" w:rsidTr="009C0D4F">
        <w:tc>
          <w:tcPr>
            <w:tcW w:w="1276" w:type="dxa"/>
            <w:vMerge/>
            <w:tcBorders>
              <w:left w:val="nil"/>
            </w:tcBorders>
            <w:vAlign w:val="center"/>
          </w:tcPr>
          <w:p w:rsidR="00D45E7A" w:rsidRDefault="00D45E7A" w:rsidP="009C0D4F">
            <w:pPr>
              <w:rPr>
                <w:rFonts w:ascii="Times New Roman" w:hAnsi="Times New Roman" w:cs="Times New Roman"/>
                <w:sz w:val="24"/>
                <w:szCs w:val="24"/>
                <w:lang w:val="en-US"/>
              </w:rPr>
            </w:pPr>
          </w:p>
        </w:tc>
        <w:tc>
          <w:tcPr>
            <w:tcW w:w="1985" w:type="dxa"/>
            <w:tcBorders>
              <w:top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0.034</w:t>
            </w:r>
          </w:p>
        </w:tc>
        <w:tc>
          <w:tcPr>
            <w:tcW w:w="1559"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1.73e-3</w:t>
            </w:r>
          </w:p>
        </w:tc>
        <w:tc>
          <w:tcPr>
            <w:tcW w:w="993"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19.84</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8D7490" w:rsidTr="009C0D4F">
        <w:tc>
          <w:tcPr>
            <w:tcW w:w="1276" w:type="dxa"/>
            <w:vMerge/>
            <w:tcBorders>
              <w:left w:val="nil"/>
            </w:tcBorders>
            <w:vAlign w:val="center"/>
          </w:tcPr>
          <w:p w:rsidR="00D45E7A" w:rsidRDefault="00D45E7A" w:rsidP="009C0D4F">
            <w:pPr>
              <w:rPr>
                <w:rFonts w:ascii="Times New Roman" w:hAnsi="Times New Roman" w:cs="Times New Roman"/>
                <w:sz w:val="24"/>
                <w:szCs w:val="24"/>
                <w:lang w:val="en-US"/>
              </w:rPr>
            </w:pPr>
          </w:p>
        </w:tc>
        <w:tc>
          <w:tcPr>
            <w:tcW w:w="1985" w:type="dxa"/>
            <w:tcBorders>
              <w:top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Year</w:t>
            </w:r>
          </w:p>
        </w:tc>
        <w:tc>
          <w:tcPr>
            <w:tcW w:w="1984"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-0.118</w:t>
            </w:r>
          </w:p>
        </w:tc>
        <w:tc>
          <w:tcPr>
            <w:tcW w:w="1559"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9.71e-3</w:t>
            </w:r>
          </w:p>
        </w:tc>
        <w:tc>
          <w:tcPr>
            <w:tcW w:w="993"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-12.17</w:t>
            </w:r>
          </w:p>
        </w:tc>
        <w:tc>
          <w:tcPr>
            <w:tcW w:w="1275"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FB63D5" w:rsidTr="009C0D4F">
        <w:tc>
          <w:tcPr>
            <w:tcW w:w="1276" w:type="dxa"/>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1482" w:type="dxa"/>
            <w:gridSpan w:val="7"/>
            <w:tcBorders>
              <w:left w:val="single" w:sz="4" w:space="0" w:color="auto"/>
              <w:right w:val="nil"/>
            </w:tcBorders>
            <w:vAlign w:val="center"/>
          </w:tcPr>
          <w:p w:rsidR="00D45E7A" w:rsidRPr="00713C7A" w:rsidRDefault="00D45E7A" w:rsidP="009C0D4F">
            <w:pPr>
              <w:rPr>
                <w:rFonts w:ascii="Times New Roman" w:hAnsi="Times New Roman" w:cs="Times New Roman"/>
                <w:sz w:val="24"/>
                <w:szCs w:val="24"/>
                <w:lang w:val="en-US"/>
              </w:rPr>
            </w:pPr>
            <w:r w:rsidRPr="00E77BD3">
              <w:rPr>
                <w:rFonts w:ascii="Times New Roman" w:hAnsi="Times New Roman" w:cs="Times New Roman"/>
                <w:i/>
                <w:sz w:val="24"/>
                <w:szCs w:val="24"/>
                <w:lang w:val="en-US"/>
              </w:rPr>
              <w:t>Equation 4: On</w:t>
            </w:r>
            <w:r>
              <w:rPr>
                <w:rFonts w:ascii="Times New Roman" w:hAnsi="Times New Roman" w:cs="Times New Roman"/>
                <w:i/>
                <w:sz w:val="24"/>
                <w:szCs w:val="24"/>
                <w:lang w:val="en-US"/>
              </w:rPr>
              <w:t>-road CO</w:t>
            </w:r>
            <w:r w:rsidRPr="00F12331">
              <w:rPr>
                <w:rFonts w:ascii="Times New Roman" w:hAnsi="Times New Roman" w:cs="Times New Roman"/>
                <w:i/>
                <w:sz w:val="24"/>
                <w:szCs w:val="24"/>
                <w:vertAlign w:val="subscript"/>
                <w:lang w:val="en-US"/>
              </w:rPr>
              <w:t>2</w:t>
            </w:r>
            <w:r>
              <w:rPr>
                <w:rFonts w:ascii="Times New Roman" w:hAnsi="Times New Roman" w:cs="Times New Roman"/>
                <w:i/>
                <w:sz w:val="24"/>
                <w:szCs w:val="24"/>
                <w:lang w:val="en-US"/>
              </w:rPr>
              <w:t xml:space="preserve"> emissions</w:t>
            </w:r>
            <w:r w:rsidRPr="00CD5ABC">
              <w:rPr>
                <w:rFonts w:ascii="Times New Roman" w:hAnsi="Times New Roman" w:cs="Times New Roman"/>
                <w:i/>
                <w:sz w:val="24"/>
                <w:szCs w:val="24"/>
                <w:lang w:val="en-US"/>
              </w:rPr>
              <w:t xml:space="preserve"> = α</w:t>
            </w:r>
            <w:r w:rsidR="008D7A80">
              <w:rPr>
                <w:rFonts w:ascii="Times New Roman" w:hAnsi="Times New Roman" w:cs="Times New Roman"/>
                <w:i/>
                <w:sz w:val="24"/>
                <w:szCs w:val="24"/>
                <w:vertAlign w:val="subscript"/>
                <w:lang w:val="en-US"/>
              </w:rPr>
              <w:t>4</w:t>
            </w:r>
            <w:r w:rsidRPr="00CD5ABC">
              <w:rPr>
                <w:rFonts w:ascii="Times New Roman" w:hAnsi="Times New Roman" w:cs="Times New Roman"/>
                <w:i/>
                <w:sz w:val="24"/>
                <w:szCs w:val="24"/>
                <w:lang w:val="en-US"/>
              </w:rPr>
              <w:t>+β</w:t>
            </w:r>
            <w:r w:rsidR="008D7A80">
              <w:rPr>
                <w:rFonts w:ascii="Times New Roman" w:hAnsi="Times New Roman" w:cs="Times New Roman"/>
                <w:i/>
                <w:sz w:val="24"/>
                <w:szCs w:val="24"/>
                <w:vertAlign w:val="subscript"/>
                <w:lang w:val="en-US"/>
              </w:rPr>
              <w:t>4</w:t>
            </w:r>
            <w:r w:rsidRPr="00CD5ABC">
              <w:rPr>
                <w:rFonts w:ascii="Times New Roman" w:hAnsi="Times New Roman" w:cs="Times New Roman"/>
                <w:i/>
                <w:sz w:val="24"/>
                <w:szCs w:val="24"/>
                <w:lang w:val="en-US"/>
              </w:rPr>
              <w:t>mass+ β</w:t>
            </w:r>
            <w:r w:rsidR="008D7A80">
              <w:rPr>
                <w:rFonts w:ascii="Times New Roman" w:hAnsi="Times New Roman" w:cs="Times New Roman"/>
                <w:i/>
                <w:sz w:val="24"/>
                <w:szCs w:val="24"/>
                <w:vertAlign w:val="subscript"/>
                <w:lang w:val="en-US"/>
              </w:rPr>
              <w:t>5</w:t>
            </w:r>
            <w:r>
              <w:rPr>
                <w:rFonts w:ascii="Times New Roman" w:hAnsi="Times New Roman" w:cs="Times New Roman"/>
                <w:i/>
                <w:sz w:val="24"/>
                <w:szCs w:val="24"/>
                <w:lang w:val="en-US"/>
              </w:rPr>
              <w:t>power</w:t>
            </w:r>
            <w:r w:rsidRPr="00CD5ABC">
              <w:rPr>
                <w:rFonts w:ascii="Times New Roman" w:hAnsi="Times New Roman" w:cs="Times New Roman"/>
                <w:i/>
                <w:sz w:val="24"/>
                <w:szCs w:val="24"/>
                <w:lang w:val="en-US"/>
              </w:rPr>
              <w:t>+ β</w:t>
            </w:r>
            <w:r w:rsidR="00630710">
              <w:rPr>
                <w:rFonts w:ascii="Times New Roman" w:hAnsi="Times New Roman" w:cs="Times New Roman"/>
                <w:i/>
                <w:sz w:val="24"/>
                <w:szCs w:val="24"/>
                <w:vertAlign w:val="subscript"/>
                <w:lang w:val="en-US"/>
              </w:rPr>
              <w:t>7</w:t>
            </w:r>
            <w:r>
              <w:rPr>
                <w:rFonts w:ascii="Times New Roman" w:hAnsi="Times New Roman" w:cs="Times New Roman"/>
                <w:i/>
                <w:sz w:val="24"/>
                <w:szCs w:val="24"/>
                <w:lang w:val="en-US"/>
              </w:rPr>
              <w:t>year</w:t>
            </w:r>
          </w:p>
        </w:tc>
      </w:tr>
      <w:tr w:rsidR="00D45E7A"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Gasoline</w:t>
            </w:r>
          </w:p>
        </w:tc>
        <w:tc>
          <w:tcPr>
            <w:tcW w:w="1985" w:type="dxa"/>
            <w:tcBorders>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Default="00F0165E" w:rsidP="009C0D4F">
            <w:pPr>
              <w:rPr>
                <w:rFonts w:ascii="Times New Roman" w:hAnsi="Times New Roman" w:cs="Times New Roman"/>
                <w:sz w:val="24"/>
                <w:szCs w:val="24"/>
                <w:lang w:val="en-US"/>
              </w:rPr>
            </w:pPr>
            <w:r>
              <w:rPr>
                <w:rFonts w:ascii="Times New Roman" w:hAnsi="Times New Roman" w:cs="Times New Roman"/>
                <w:sz w:val="24"/>
                <w:szCs w:val="24"/>
                <w:lang w:val="en-US"/>
              </w:rPr>
              <w:t>4590</w:t>
            </w:r>
          </w:p>
        </w:tc>
        <w:tc>
          <w:tcPr>
            <w:tcW w:w="1559" w:type="dxa"/>
            <w:tcBorders>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275</w:t>
            </w:r>
          </w:p>
        </w:tc>
        <w:tc>
          <w:tcPr>
            <w:tcW w:w="993" w:type="dxa"/>
            <w:tcBorders>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16.69</w:t>
            </w:r>
          </w:p>
        </w:tc>
        <w:tc>
          <w:tcPr>
            <w:tcW w:w="1275"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0.68</w:t>
            </w:r>
          </w:p>
        </w:tc>
      </w:tr>
      <w:tr w:rsidR="00D45E7A"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-0.020</w:t>
            </w:r>
          </w:p>
        </w:tc>
        <w:tc>
          <w:tcPr>
            <w:tcW w:w="1559" w:type="dxa"/>
            <w:tcBorders>
              <w:top w:val="nil"/>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8.64</w:t>
            </w:r>
            <w:r w:rsidR="00D45E7A">
              <w:rPr>
                <w:rFonts w:ascii="Times New Roman" w:hAnsi="Times New Roman" w:cs="Times New Roman"/>
                <w:sz w:val="24"/>
                <w:szCs w:val="24"/>
                <w:lang w:val="en-US"/>
              </w:rPr>
              <w:t>e-3</w:t>
            </w:r>
          </w:p>
        </w:tc>
        <w:tc>
          <w:tcPr>
            <w:tcW w:w="993" w:type="dxa"/>
            <w:tcBorders>
              <w:top w:val="nil"/>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-2.36</w:t>
            </w:r>
          </w:p>
        </w:tc>
        <w:tc>
          <w:tcPr>
            <w:tcW w:w="1275" w:type="dxa"/>
            <w:tcBorders>
              <w:top w:val="nil"/>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0.019</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0.653</w:t>
            </w:r>
          </w:p>
        </w:tc>
        <w:tc>
          <w:tcPr>
            <w:tcW w:w="1559" w:type="dxa"/>
            <w:tcBorders>
              <w:top w:val="nil"/>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0.034</w:t>
            </w:r>
          </w:p>
        </w:tc>
        <w:tc>
          <w:tcPr>
            <w:tcW w:w="993" w:type="dxa"/>
            <w:tcBorders>
              <w:top w:val="nil"/>
              <w:left w:val="nil"/>
              <w:bottom w:val="nil"/>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18.92</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Tr="009C0D4F">
        <w:tc>
          <w:tcPr>
            <w:tcW w:w="1276" w:type="dxa"/>
            <w:vMerge/>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p>
        </w:tc>
        <w:tc>
          <w:tcPr>
            <w:tcW w:w="1985" w:type="dxa"/>
            <w:tcBorders>
              <w:top w:val="nil"/>
              <w:left w:val="single" w:sz="4" w:space="0" w:color="auto"/>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Year</w:t>
            </w:r>
          </w:p>
        </w:tc>
        <w:tc>
          <w:tcPr>
            <w:tcW w:w="1984"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-2.22</w:t>
            </w:r>
          </w:p>
        </w:tc>
        <w:tc>
          <w:tcPr>
            <w:tcW w:w="1559"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0.14</w:t>
            </w:r>
          </w:p>
        </w:tc>
        <w:tc>
          <w:tcPr>
            <w:tcW w:w="993" w:type="dxa"/>
            <w:tcBorders>
              <w:top w:val="nil"/>
              <w:left w:val="nil"/>
              <w:bottom w:val="single" w:sz="4" w:space="0" w:color="auto"/>
              <w:right w:val="nil"/>
            </w:tcBorders>
            <w:vAlign w:val="center"/>
          </w:tcPr>
          <w:p w:rsidR="00D45E7A" w:rsidRDefault="000B275D" w:rsidP="009C0D4F">
            <w:pPr>
              <w:rPr>
                <w:rFonts w:ascii="Times New Roman" w:hAnsi="Times New Roman" w:cs="Times New Roman"/>
                <w:sz w:val="24"/>
                <w:szCs w:val="24"/>
                <w:lang w:val="en-US"/>
              </w:rPr>
            </w:pPr>
            <w:r>
              <w:rPr>
                <w:rFonts w:ascii="Times New Roman" w:hAnsi="Times New Roman" w:cs="Times New Roman"/>
                <w:sz w:val="24"/>
                <w:szCs w:val="24"/>
                <w:lang w:val="en-US"/>
              </w:rPr>
              <w:t>-15.95</w:t>
            </w:r>
          </w:p>
        </w:tc>
        <w:tc>
          <w:tcPr>
            <w:tcW w:w="1275" w:type="dxa"/>
            <w:tcBorders>
              <w:top w:val="nil"/>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bottom w:val="single" w:sz="4" w:space="0" w:color="auto"/>
              <w:right w:val="nil"/>
            </w:tcBorders>
            <w:vAlign w:val="center"/>
          </w:tcPr>
          <w:p w:rsidR="00D45E7A" w:rsidRDefault="00D45E7A" w:rsidP="009C0D4F">
            <w:pPr>
              <w:rPr>
                <w:rFonts w:ascii="Times New Roman" w:hAnsi="Times New Roman" w:cs="Times New Roman"/>
                <w:sz w:val="24"/>
                <w:szCs w:val="24"/>
                <w:lang w:val="en-US"/>
              </w:rPr>
            </w:pPr>
          </w:p>
        </w:tc>
      </w:tr>
      <w:tr w:rsidR="00D45E7A" w:rsidTr="009C0D4F">
        <w:tc>
          <w:tcPr>
            <w:tcW w:w="1276" w:type="dxa"/>
            <w:vMerge w:val="restart"/>
            <w:tcBorders>
              <w:left w:val="nil"/>
              <w:right w:val="single" w:sz="4" w:space="0" w:color="auto"/>
            </w:tcBorders>
            <w:vAlign w:val="center"/>
          </w:tcPr>
          <w:p w:rsidR="00D45E7A" w:rsidRPr="007C4EDA" w:rsidRDefault="00D45E7A" w:rsidP="009C0D4F">
            <w:pPr>
              <w:rPr>
                <w:rFonts w:ascii="Times New Roman" w:hAnsi="Times New Roman" w:cs="Times New Roman"/>
                <w:sz w:val="24"/>
                <w:szCs w:val="24"/>
                <w:lang w:val="en-US"/>
              </w:rPr>
            </w:pPr>
            <w:r w:rsidRPr="007C4EDA">
              <w:rPr>
                <w:rFonts w:ascii="Times New Roman" w:hAnsi="Times New Roman" w:cs="Times New Roman"/>
                <w:sz w:val="24"/>
                <w:szCs w:val="24"/>
                <w:lang w:val="en-US"/>
              </w:rPr>
              <w:t>Diesel</w:t>
            </w:r>
          </w:p>
        </w:tc>
        <w:tc>
          <w:tcPr>
            <w:tcW w:w="1985" w:type="dxa"/>
            <w:tcBorders>
              <w:left w:val="single" w:sz="4" w:space="0" w:color="auto"/>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Intercept</w:t>
            </w:r>
          </w:p>
        </w:tc>
        <w:tc>
          <w:tcPr>
            <w:tcW w:w="1984" w:type="dxa"/>
            <w:tcBorders>
              <w:left w:val="nil"/>
              <w:bottom w:val="nil"/>
              <w:right w:val="nil"/>
            </w:tcBorders>
            <w:vAlign w:val="center"/>
          </w:tcPr>
          <w:p w:rsidR="00D45E7A" w:rsidRDefault="00FD2CAA" w:rsidP="009C0D4F">
            <w:pPr>
              <w:rPr>
                <w:rFonts w:ascii="Times New Roman" w:hAnsi="Times New Roman" w:cs="Times New Roman"/>
                <w:sz w:val="24"/>
                <w:szCs w:val="24"/>
                <w:lang w:val="en-US"/>
              </w:rPr>
            </w:pPr>
            <w:r>
              <w:rPr>
                <w:rFonts w:ascii="Times New Roman" w:hAnsi="Times New Roman" w:cs="Times New Roman"/>
                <w:sz w:val="24"/>
                <w:szCs w:val="24"/>
                <w:lang w:val="en-US"/>
              </w:rPr>
              <w:t>6276</w:t>
            </w:r>
          </w:p>
        </w:tc>
        <w:tc>
          <w:tcPr>
            <w:tcW w:w="1559"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511</w:t>
            </w:r>
          </w:p>
        </w:tc>
        <w:tc>
          <w:tcPr>
            <w:tcW w:w="993"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12.29</w:t>
            </w:r>
          </w:p>
        </w:tc>
        <w:tc>
          <w:tcPr>
            <w:tcW w:w="1275" w:type="dxa"/>
            <w:tcBorders>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2268" w:type="dxa"/>
            <w:vMerge w:val="restart"/>
            <w:tcBorders>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0.72</w:t>
            </w:r>
          </w:p>
        </w:tc>
      </w:tr>
      <w:tr w:rsidR="00D45E7A" w:rsidRPr="008D7490" w:rsidTr="009C0D4F">
        <w:tc>
          <w:tcPr>
            <w:tcW w:w="1276" w:type="dxa"/>
            <w:vMerge/>
            <w:tcBorders>
              <w:left w:val="nil"/>
            </w:tcBorders>
            <w:vAlign w:val="center"/>
          </w:tcPr>
          <w:p w:rsidR="00D45E7A" w:rsidRDefault="00D45E7A" w:rsidP="009C0D4F">
            <w:pPr>
              <w:rPr>
                <w:rFonts w:ascii="Times New Roman" w:hAnsi="Times New Roman" w:cs="Times New Roman"/>
                <w:sz w:val="24"/>
                <w:szCs w:val="24"/>
                <w:lang w:val="en-US"/>
              </w:rPr>
            </w:pPr>
          </w:p>
        </w:tc>
        <w:tc>
          <w:tcPr>
            <w:tcW w:w="1985" w:type="dxa"/>
            <w:tcBorders>
              <w:top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Mass</w:t>
            </w:r>
          </w:p>
        </w:tc>
        <w:tc>
          <w:tcPr>
            <w:tcW w:w="1984" w:type="dxa"/>
            <w:tcBorders>
              <w:top w:val="nil"/>
              <w:left w:val="nil"/>
              <w:bottom w:val="nil"/>
              <w:right w:val="nil"/>
            </w:tcBorders>
            <w:vAlign w:val="center"/>
          </w:tcPr>
          <w:p w:rsidR="00D45E7A" w:rsidRDefault="00FD2CAA" w:rsidP="009C0D4F">
            <w:pPr>
              <w:rPr>
                <w:rFonts w:ascii="Times New Roman" w:hAnsi="Times New Roman" w:cs="Times New Roman"/>
                <w:sz w:val="24"/>
                <w:szCs w:val="24"/>
                <w:lang w:val="en-US"/>
              </w:rPr>
            </w:pPr>
            <w:r>
              <w:rPr>
                <w:rFonts w:ascii="Times New Roman" w:hAnsi="Times New Roman" w:cs="Times New Roman"/>
                <w:sz w:val="24"/>
                <w:szCs w:val="24"/>
                <w:lang w:val="en-US"/>
              </w:rPr>
              <w:t>0.053</w:t>
            </w:r>
          </w:p>
        </w:tc>
        <w:tc>
          <w:tcPr>
            <w:tcW w:w="1559"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0.014</w:t>
            </w:r>
          </w:p>
        </w:tc>
        <w:tc>
          <w:tcPr>
            <w:tcW w:w="993"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3.73</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8D7490" w:rsidTr="009C0D4F">
        <w:tc>
          <w:tcPr>
            <w:tcW w:w="1276" w:type="dxa"/>
            <w:vMerge/>
            <w:tcBorders>
              <w:left w:val="nil"/>
            </w:tcBorders>
            <w:vAlign w:val="center"/>
          </w:tcPr>
          <w:p w:rsidR="00D45E7A" w:rsidRDefault="00D45E7A" w:rsidP="009C0D4F">
            <w:pPr>
              <w:rPr>
                <w:rFonts w:ascii="Times New Roman" w:hAnsi="Times New Roman" w:cs="Times New Roman"/>
                <w:sz w:val="24"/>
                <w:szCs w:val="24"/>
                <w:lang w:val="en-US"/>
              </w:rPr>
            </w:pPr>
          </w:p>
        </w:tc>
        <w:tc>
          <w:tcPr>
            <w:tcW w:w="1985" w:type="dxa"/>
            <w:tcBorders>
              <w:top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Power</w:t>
            </w:r>
          </w:p>
        </w:tc>
        <w:tc>
          <w:tcPr>
            <w:tcW w:w="1984"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0.907</w:t>
            </w:r>
          </w:p>
        </w:tc>
        <w:tc>
          <w:tcPr>
            <w:tcW w:w="1559"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0.046</w:t>
            </w:r>
          </w:p>
        </w:tc>
        <w:tc>
          <w:tcPr>
            <w:tcW w:w="993"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19.84</w:t>
            </w:r>
          </w:p>
        </w:tc>
        <w:tc>
          <w:tcPr>
            <w:tcW w:w="1275" w:type="dxa"/>
            <w:tcBorders>
              <w:top w:val="nil"/>
              <w:left w:val="nil"/>
              <w:bottom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r w:rsidR="00D45E7A" w:rsidRPr="008D7490" w:rsidTr="009C0D4F">
        <w:tc>
          <w:tcPr>
            <w:tcW w:w="1276" w:type="dxa"/>
            <w:vMerge/>
            <w:tcBorders>
              <w:left w:val="nil"/>
            </w:tcBorders>
            <w:vAlign w:val="center"/>
          </w:tcPr>
          <w:p w:rsidR="00D45E7A" w:rsidRDefault="00D45E7A" w:rsidP="009C0D4F">
            <w:pPr>
              <w:rPr>
                <w:rFonts w:ascii="Times New Roman" w:hAnsi="Times New Roman" w:cs="Times New Roman"/>
                <w:sz w:val="24"/>
                <w:szCs w:val="24"/>
                <w:lang w:val="en-US"/>
              </w:rPr>
            </w:pPr>
          </w:p>
        </w:tc>
        <w:tc>
          <w:tcPr>
            <w:tcW w:w="1985" w:type="dxa"/>
            <w:tcBorders>
              <w:top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Year</w:t>
            </w:r>
          </w:p>
        </w:tc>
        <w:tc>
          <w:tcPr>
            <w:tcW w:w="1984"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-3.119</w:t>
            </w:r>
          </w:p>
        </w:tc>
        <w:tc>
          <w:tcPr>
            <w:tcW w:w="1559"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0.256</w:t>
            </w:r>
          </w:p>
        </w:tc>
        <w:tc>
          <w:tcPr>
            <w:tcW w:w="993"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-12.17</w:t>
            </w:r>
          </w:p>
        </w:tc>
        <w:tc>
          <w:tcPr>
            <w:tcW w:w="1275" w:type="dxa"/>
            <w:tcBorders>
              <w:top w:val="nil"/>
              <w:left w:val="nil"/>
              <w:right w:val="nil"/>
            </w:tcBorders>
            <w:vAlign w:val="center"/>
          </w:tcPr>
          <w:p w:rsidR="00D45E7A" w:rsidRDefault="00D45E7A" w:rsidP="009C0D4F">
            <w:pPr>
              <w:rPr>
                <w:rFonts w:ascii="Times New Roman" w:hAnsi="Times New Roman" w:cs="Times New Roman"/>
                <w:sz w:val="24"/>
                <w:szCs w:val="24"/>
                <w:lang w:val="en-US"/>
              </w:rPr>
            </w:pPr>
            <w:r>
              <w:rPr>
                <w:rFonts w:ascii="Times New Roman" w:hAnsi="Times New Roman" w:cs="Times New Roman"/>
                <w:sz w:val="24"/>
                <w:szCs w:val="24"/>
                <w:lang w:val="en-US"/>
              </w:rPr>
              <w:t>&lt;0.001</w:t>
            </w:r>
          </w:p>
        </w:tc>
        <w:tc>
          <w:tcPr>
            <w:tcW w:w="141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c>
          <w:tcPr>
            <w:tcW w:w="2268" w:type="dxa"/>
            <w:vMerge/>
            <w:tcBorders>
              <w:left w:val="nil"/>
              <w:right w:val="nil"/>
            </w:tcBorders>
            <w:vAlign w:val="center"/>
          </w:tcPr>
          <w:p w:rsidR="00D45E7A" w:rsidRDefault="00D45E7A" w:rsidP="009C0D4F">
            <w:pPr>
              <w:rPr>
                <w:rFonts w:ascii="Times New Roman" w:hAnsi="Times New Roman" w:cs="Times New Roman"/>
                <w:sz w:val="24"/>
                <w:szCs w:val="24"/>
                <w:lang w:val="en-US"/>
              </w:rPr>
            </w:pPr>
          </w:p>
        </w:tc>
      </w:tr>
    </w:tbl>
    <w:p w:rsidR="00D45E7A" w:rsidRDefault="00D45E7A" w:rsidP="00D45E7A">
      <w:pPr>
        <w:spacing w:after="0" w:line="360" w:lineRule="auto"/>
        <w:jc w:val="both"/>
        <w:rPr>
          <w:rFonts w:ascii="Times New Roman" w:hAnsi="Times New Roman" w:cs="Times New Roman"/>
          <w:sz w:val="24"/>
          <w:szCs w:val="24"/>
          <w:lang w:val="en-US"/>
        </w:rPr>
      </w:pPr>
    </w:p>
    <w:p w:rsidR="00DA6692" w:rsidRDefault="00DA6692" w:rsidP="00D45E7A">
      <w:pPr>
        <w:spacing w:after="0" w:line="360" w:lineRule="auto"/>
        <w:jc w:val="both"/>
        <w:rPr>
          <w:rFonts w:ascii="Times New Roman" w:hAnsi="Times New Roman" w:cs="Times New Roman"/>
          <w:b/>
          <w:sz w:val="24"/>
          <w:szCs w:val="24"/>
          <w:lang w:val="en-US"/>
        </w:rPr>
        <w:sectPr w:rsidR="00DA6692" w:rsidSect="009C0D4F">
          <w:pgSz w:w="16838" w:h="11906" w:orient="landscape"/>
          <w:pgMar w:top="1417" w:right="1417" w:bottom="1417" w:left="1134" w:header="708" w:footer="708" w:gutter="0"/>
          <w:cols w:space="708"/>
          <w:docGrid w:linePitch="360"/>
        </w:sectPr>
      </w:pPr>
    </w:p>
    <w:p w:rsidR="00F773E1" w:rsidRDefault="00F773E1" w:rsidP="00F773E1">
      <w:pPr>
        <w:spacing w:after="0" w:line="360" w:lineRule="auto"/>
        <w:ind w:left="1410" w:hanging="1410"/>
        <w:jc w:val="both"/>
        <w:rPr>
          <w:rFonts w:ascii="Times New Roman" w:hAnsi="Times New Roman" w:cs="Times New Roman"/>
          <w:sz w:val="24"/>
          <w:szCs w:val="24"/>
          <w:lang w:val="en-US"/>
        </w:rPr>
      </w:pPr>
      <w:r w:rsidRPr="00CC2FD4">
        <w:rPr>
          <w:rFonts w:ascii="Times New Roman" w:hAnsi="Times New Roman" w:cs="Times New Roman"/>
          <w:noProof/>
          <w:sz w:val="24"/>
          <w:szCs w:val="24"/>
          <w:lang w:val="en-US"/>
        </w:rPr>
        <w:lastRenderedPageBreak/>
        <w:drawing>
          <wp:inline distT="0" distB="0" distL="0" distR="0" wp14:anchorId="00B05143" wp14:editId="072A1B89">
            <wp:extent cx="5257800" cy="52101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57800" cy="5210175"/>
                    </a:xfrm>
                    <a:prstGeom prst="rect">
                      <a:avLst/>
                    </a:prstGeom>
                  </pic:spPr>
                </pic:pic>
              </a:graphicData>
            </a:graphic>
          </wp:inline>
        </w:drawing>
      </w:r>
    </w:p>
    <w:p w:rsidR="00F773E1" w:rsidRDefault="00F773E1" w:rsidP="00F773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S5: </w:t>
      </w:r>
      <w:r>
        <w:rPr>
          <w:rFonts w:ascii="Times New Roman" w:hAnsi="Times New Roman" w:cs="Times New Roman"/>
          <w:sz w:val="24"/>
          <w:szCs w:val="24"/>
          <w:lang w:val="en-US"/>
        </w:rPr>
        <w:tab/>
      </w:r>
      <w:r w:rsidR="00A053DE">
        <w:rPr>
          <w:rFonts w:ascii="Times New Roman" w:hAnsi="Times New Roman" w:cs="Times New Roman"/>
          <w:sz w:val="24"/>
          <w:szCs w:val="24"/>
          <w:lang w:val="en-US"/>
        </w:rPr>
        <w:t xml:space="preserve">Sensitivity analysis - </w:t>
      </w:r>
      <w:r>
        <w:rPr>
          <w:rFonts w:ascii="Times New Roman" w:hAnsi="Times New Roman" w:cs="Times New Roman"/>
          <w:sz w:val="24"/>
          <w:szCs w:val="24"/>
          <w:lang w:val="en-US"/>
        </w:rPr>
        <w:t>On-road CO</w:t>
      </w:r>
      <w:r w:rsidRPr="001320AA">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emissions as a function of vehicle mass (a) and power (b); shaded areas represent the 95%-confidence intervals</w:t>
      </w:r>
      <w:r w:rsidR="00A053DE">
        <w:rPr>
          <w:rFonts w:ascii="Times New Roman" w:hAnsi="Times New Roman" w:cs="Times New Roman"/>
          <w:sz w:val="24"/>
          <w:szCs w:val="24"/>
          <w:lang w:val="en-US"/>
        </w:rPr>
        <w:t xml:space="preserve"> of the fitted regression line</w:t>
      </w:r>
    </w:p>
    <w:p w:rsidR="00F773E1" w:rsidRDefault="00F773E1" w:rsidP="00493F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F773E1" w:rsidRDefault="00F773E1" w:rsidP="00F773E1">
      <w:pPr>
        <w:spacing w:after="0" w:line="360" w:lineRule="auto"/>
        <w:ind w:left="1410" w:hanging="1410"/>
        <w:jc w:val="both"/>
        <w:rPr>
          <w:rFonts w:ascii="Times New Roman" w:hAnsi="Times New Roman" w:cs="Times New Roman"/>
          <w:sz w:val="24"/>
          <w:szCs w:val="24"/>
          <w:lang w:val="en-US"/>
        </w:rPr>
      </w:pPr>
      <w:r w:rsidRPr="003808BC">
        <w:rPr>
          <w:rFonts w:ascii="Times New Roman" w:hAnsi="Times New Roman" w:cs="Times New Roman"/>
          <w:noProof/>
          <w:sz w:val="24"/>
          <w:szCs w:val="24"/>
          <w:lang w:val="en-US"/>
        </w:rPr>
        <w:lastRenderedPageBreak/>
        <w:drawing>
          <wp:inline distT="0" distB="0" distL="0" distR="0" wp14:anchorId="0AE37F78" wp14:editId="549DD00C">
            <wp:extent cx="5257800" cy="5114925"/>
            <wp:effectExtent l="0" t="0" r="0"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257800" cy="5114925"/>
                    </a:xfrm>
                    <a:prstGeom prst="rect">
                      <a:avLst/>
                    </a:prstGeom>
                  </pic:spPr>
                </pic:pic>
              </a:graphicData>
            </a:graphic>
          </wp:inline>
        </w:drawing>
      </w:r>
    </w:p>
    <w:p w:rsidR="00F773E1" w:rsidRDefault="00F773E1" w:rsidP="00F773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S6: </w:t>
      </w:r>
      <w:r>
        <w:rPr>
          <w:rFonts w:ascii="Times New Roman" w:hAnsi="Times New Roman" w:cs="Times New Roman"/>
          <w:sz w:val="24"/>
          <w:szCs w:val="24"/>
          <w:lang w:val="en-US"/>
        </w:rPr>
        <w:tab/>
      </w:r>
      <w:r w:rsidR="00A053DE">
        <w:rPr>
          <w:rFonts w:ascii="Times New Roman" w:hAnsi="Times New Roman" w:cs="Times New Roman"/>
          <w:sz w:val="24"/>
          <w:szCs w:val="24"/>
          <w:lang w:val="en-US"/>
        </w:rPr>
        <w:t xml:space="preserve">Sensitivity analysis - </w:t>
      </w:r>
      <w:r>
        <w:rPr>
          <w:rFonts w:ascii="Times New Roman" w:hAnsi="Times New Roman" w:cs="Times New Roman"/>
          <w:sz w:val="24"/>
          <w:szCs w:val="24"/>
          <w:lang w:val="en-US"/>
        </w:rPr>
        <w:t>On-road fuel consumption as a function of vehicle mass (a) and power (b); shaded areas represent the 95%-confidence intervals of the fitted regression l</w:t>
      </w:r>
      <w:r w:rsidR="00A053DE">
        <w:rPr>
          <w:rFonts w:ascii="Times New Roman" w:hAnsi="Times New Roman" w:cs="Times New Roman"/>
          <w:sz w:val="24"/>
          <w:szCs w:val="24"/>
          <w:lang w:val="en-US"/>
        </w:rPr>
        <w:t>ine</w:t>
      </w:r>
    </w:p>
    <w:p w:rsidR="002E2A14" w:rsidRDefault="002E2A14" w:rsidP="00493F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E2A14" w:rsidRDefault="002E2A14" w:rsidP="002E2A14">
      <w:pPr>
        <w:spacing w:after="0" w:line="360" w:lineRule="auto"/>
        <w:ind w:left="1410" w:hanging="1410"/>
        <w:jc w:val="both"/>
        <w:rPr>
          <w:rFonts w:ascii="Times New Roman" w:hAnsi="Times New Roman" w:cs="Times New Roman"/>
          <w:sz w:val="24"/>
          <w:szCs w:val="24"/>
          <w:lang w:val="en-US"/>
        </w:rPr>
      </w:pPr>
      <w:r w:rsidRPr="00B80AF6">
        <w:rPr>
          <w:rFonts w:ascii="Times New Roman" w:hAnsi="Times New Roman" w:cs="Times New Roman"/>
          <w:noProof/>
          <w:sz w:val="24"/>
          <w:szCs w:val="24"/>
          <w:lang w:val="en-US"/>
        </w:rPr>
        <w:lastRenderedPageBreak/>
        <w:drawing>
          <wp:inline distT="0" distB="0" distL="0" distR="0" wp14:anchorId="0F3CA6E7" wp14:editId="24DBA397">
            <wp:extent cx="5257800" cy="58674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57800" cy="5867400"/>
                    </a:xfrm>
                    <a:prstGeom prst="rect">
                      <a:avLst/>
                    </a:prstGeom>
                  </pic:spPr>
                </pic:pic>
              </a:graphicData>
            </a:graphic>
          </wp:inline>
        </w:drawing>
      </w:r>
    </w:p>
    <w:p w:rsidR="002E2A14" w:rsidRDefault="002E2A14" w:rsidP="002E2A14">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S7: </w:t>
      </w:r>
      <w:r>
        <w:rPr>
          <w:rFonts w:ascii="Times New Roman" w:hAnsi="Times New Roman" w:cs="Times New Roman"/>
          <w:sz w:val="24"/>
          <w:szCs w:val="24"/>
          <w:lang w:val="en-US"/>
        </w:rPr>
        <w:tab/>
      </w:r>
      <w:r w:rsidR="00A053DE">
        <w:rPr>
          <w:rFonts w:ascii="Times New Roman" w:hAnsi="Times New Roman" w:cs="Times New Roman"/>
          <w:sz w:val="24"/>
          <w:szCs w:val="24"/>
          <w:lang w:val="en-US"/>
        </w:rPr>
        <w:t xml:space="preserve">Sensitivity analysis - </w:t>
      </w:r>
      <w:r>
        <w:rPr>
          <w:rFonts w:ascii="Times New Roman" w:hAnsi="Times New Roman" w:cs="Times New Roman"/>
          <w:sz w:val="24"/>
          <w:szCs w:val="24"/>
          <w:lang w:val="en-US"/>
        </w:rPr>
        <w:t>Fuel consumption (a) and CO</w:t>
      </w:r>
      <w:r w:rsidRPr="000949F1">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emissions (b) as observed and projected for gasoline and diesel model variants of passenger car</w:t>
      </w:r>
      <w:r w:rsidR="00A053DE">
        <w:rPr>
          <w:rFonts w:ascii="Times New Roman" w:hAnsi="Times New Roman" w:cs="Times New Roman"/>
          <w:sz w:val="24"/>
          <w:szCs w:val="24"/>
          <w:lang w:val="en-US"/>
        </w:rPr>
        <w:t>s</w:t>
      </w:r>
      <w:r>
        <w:rPr>
          <w:rFonts w:ascii="Times New Roman" w:hAnsi="Times New Roman" w:cs="Times New Roman"/>
          <w:sz w:val="24"/>
          <w:szCs w:val="24"/>
          <w:lang w:val="en-US"/>
        </w:rPr>
        <w:t>, assuming current trends persist (red dots), mass and power was kept at 1980-levels (blue dots), and mass and power will be kept at 2018-levels (green dots)</w:t>
      </w:r>
    </w:p>
    <w:p w:rsidR="001904E1" w:rsidRDefault="001904E1" w:rsidP="00493F12">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noProof/>
          <w:lang w:val="en-US"/>
        </w:rPr>
        <w:lastRenderedPageBreak/>
        <w:drawing>
          <wp:inline distT="0" distB="0" distL="0" distR="0">
            <wp:extent cx="5524500" cy="4886325"/>
            <wp:effectExtent l="0" t="0" r="0" b="9525"/>
            <wp:docPr id="2" name="Grafik 2" descr="Figure_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_S2"/>
                    <pic:cNvPicPr>
                      <a:picLocks noChangeAspect="1" noChangeArrowheads="1"/>
                    </pic:cNvPicPr>
                  </pic:nvPicPr>
                  <pic:blipFill>
                    <a:blip r:embed="rId14">
                      <a:extLst>
                        <a:ext uri="{28A0092B-C50C-407E-A947-70E740481C1C}">
                          <a14:useLocalDpi xmlns:a14="http://schemas.microsoft.com/office/drawing/2010/main" val="0"/>
                        </a:ext>
                      </a:extLst>
                    </a:blip>
                    <a:srcRect t="7079" r="3973"/>
                    <a:stretch>
                      <a:fillRect/>
                    </a:stretch>
                  </pic:blipFill>
                  <pic:spPr bwMode="auto">
                    <a:xfrm>
                      <a:off x="0" y="0"/>
                      <a:ext cx="5524500" cy="4886325"/>
                    </a:xfrm>
                    <a:prstGeom prst="rect">
                      <a:avLst/>
                    </a:prstGeom>
                    <a:noFill/>
                    <a:ln>
                      <a:noFill/>
                    </a:ln>
                  </pic:spPr>
                </pic:pic>
              </a:graphicData>
            </a:graphic>
          </wp:inline>
        </w:drawing>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S8:</w:t>
      </w:r>
      <w:r>
        <w:rPr>
          <w:rFonts w:ascii="Times New Roman" w:hAnsi="Times New Roman" w:cs="Times New Roman"/>
          <w:sz w:val="24"/>
          <w:szCs w:val="24"/>
          <w:lang w:val="en-US"/>
        </w:rPr>
        <w:tab/>
        <w:t>Diagnostic residuals plots - multiple linear regression analysis to predict fuel consumption of gasoline cars as a function of vehicle mass, power, front area, and year of market introduction; residuals plots for CO</w:t>
      </w:r>
      <w:r w:rsidRPr="00223F16">
        <w:rPr>
          <w:rFonts w:ascii="Times New Roman" w:hAnsi="Times New Roman" w:cs="Times New Roman"/>
          <w:sz w:val="24"/>
          <w:szCs w:val="24"/>
          <w:vertAlign w:val="subscript"/>
          <w:lang w:val="en-US"/>
        </w:rPr>
        <w:t>2</w:t>
      </w:r>
      <w:r w:rsidR="00A053DE">
        <w:rPr>
          <w:rFonts w:ascii="Times New Roman" w:hAnsi="Times New Roman" w:cs="Times New Roman"/>
          <w:sz w:val="24"/>
          <w:szCs w:val="24"/>
          <w:lang w:val="en-US"/>
        </w:rPr>
        <w:t xml:space="preserve"> emissions follow</w:t>
      </w:r>
      <w:r>
        <w:rPr>
          <w:rFonts w:ascii="Times New Roman" w:hAnsi="Times New Roman" w:cs="Times New Roman"/>
          <w:sz w:val="24"/>
          <w:szCs w:val="24"/>
          <w:lang w:val="en-US"/>
        </w:rPr>
        <w:t xml:space="preserve"> analog</w:t>
      </w:r>
      <w:r w:rsidR="00A053DE">
        <w:rPr>
          <w:rFonts w:ascii="Times New Roman" w:hAnsi="Times New Roman" w:cs="Times New Roman"/>
          <w:sz w:val="24"/>
          <w:szCs w:val="24"/>
          <w:lang w:val="en-US"/>
        </w:rPr>
        <w:t>ously</w:t>
      </w:r>
      <w:r w:rsidR="00706374">
        <w:rPr>
          <w:rFonts w:ascii="Times New Roman" w:hAnsi="Times New Roman" w:cs="Times New Roman"/>
          <w:sz w:val="24"/>
          <w:szCs w:val="24"/>
          <w:lang w:val="en-US"/>
        </w:rPr>
        <w:t xml:space="preserve"> and are not depicted here</w:t>
      </w:r>
    </w:p>
    <w:p w:rsidR="001904E1" w:rsidRDefault="001904E1" w:rsidP="001904E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524500" cy="4762500"/>
            <wp:effectExtent l="0" t="0" r="0" b="0"/>
            <wp:docPr id="3" name="Grafik 3" descr="Figure_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_S3"/>
                    <pic:cNvPicPr>
                      <a:picLocks noChangeAspect="1" noChangeArrowheads="1"/>
                    </pic:cNvPicPr>
                  </pic:nvPicPr>
                  <pic:blipFill>
                    <a:blip r:embed="rId15">
                      <a:extLst>
                        <a:ext uri="{28A0092B-C50C-407E-A947-70E740481C1C}">
                          <a14:useLocalDpi xmlns:a14="http://schemas.microsoft.com/office/drawing/2010/main" val="0"/>
                        </a:ext>
                      </a:extLst>
                    </a:blip>
                    <a:srcRect t="7079" r="3973" b="2177"/>
                    <a:stretch>
                      <a:fillRect/>
                    </a:stretch>
                  </pic:blipFill>
                  <pic:spPr bwMode="auto">
                    <a:xfrm>
                      <a:off x="0" y="0"/>
                      <a:ext cx="5524500" cy="4762500"/>
                    </a:xfrm>
                    <a:prstGeom prst="rect">
                      <a:avLst/>
                    </a:prstGeom>
                    <a:noFill/>
                    <a:ln>
                      <a:noFill/>
                    </a:ln>
                  </pic:spPr>
                </pic:pic>
              </a:graphicData>
            </a:graphic>
          </wp:inline>
        </w:drawing>
      </w:r>
    </w:p>
    <w:p w:rsidR="001904E1" w:rsidRPr="00431F1C"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S9:</w:t>
      </w:r>
      <w:r>
        <w:rPr>
          <w:rFonts w:ascii="Times New Roman" w:hAnsi="Times New Roman" w:cs="Times New Roman"/>
          <w:sz w:val="24"/>
          <w:szCs w:val="24"/>
          <w:lang w:val="en-US"/>
        </w:rPr>
        <w:tab/>
        <w:t>Diagnostic residuals plots - multiple linear regression analysis to predict fuel consumption of diesel cars as a function of vehicle mass, power, front area, and year of market introduction; residuals plots for CO</w:t>
      </w:r>
      <w:r w:rsidRPr="00223F16">
        <w:rPr>
          <w:rFonts w:ascii="Times New Roman" w:hAnsi="Times New Roman" w:cs="Times New Roman"/>
          <w:sz w:val="24"/>
          <w:szCs w:val="24"/>
          <w:vertAlign w:val="subscript"/>
          <w:lang w:val="en-US"/>
        </w:rPr>
        <w:t>2</w:t>
      </w:r>
      <w:r w:rsidR="00A053DE">
        <w:rPr>
          <w:rFonts w:ascii="Times New Roman" w:hAnsi="Times New Roman" w:cs="Times New Roman"/>
          <w:sz w:val="24"/>
          <w:szCs w:val="24"/>
          <w:lang w:val="en-US"/>
        </w:rPr>
        <w:t xml:space="preserve"> emissions follow</w:t>
      </w:r>
      <w:r>
        <w:rPr>
          <w:rFonts w:ascii="Times New Roman" w:hAnsi="Times New Roman" w:cs="Times New Roman"/>
          <w:sz w:val="24"/>
          <w:szCs w:val="24"/>
          <w:lang w:val="en-US"/>
        </w:rPr>
        <w:t xml:space="preserve"> analog</w:t>
      </w:r>
      <w:r w:rsidR="00A053DE">
        <w:rPr>
          <w:rFonts w:ascii="Times New Roman" w:hAnsi="Times New Roman" w:cs="Times New Roman"/>
          <w:sz w:val="24"/>
          <w:szCs w:val="24"/>
          <w:lang w:val="en-US"/>
        </w:rPr>
        <w:t>ously</w:t>
      </w:r>
      <w:r w:rsidR="00706374">
        <w:rPr>
          <w:rFonts w:ascii="Times New Roman" w:hAnsi="Times New Roman" w:cs="Times New Roman"/>
          <w:sz w:val="24"/>
          <w:szCs w:val="24"/>
          <w:lang w:val="en-US"/>
        </w:rPr>
        <w:t xml:space="preserve"> and are not depicted here</w:t>
      </w:r>
    </w:p>
    <w:p w:rsidR="001904E1" w:rsidRDefault="001904E1" w:rsidP="001904E1">
      <w:pPr>
        <w:spacing w:after="0" w:line="360" w:lineRule="auto"/>
        <w:ind w:left="1410" w:hanging="1410"/>
        <w:jc w:val="both"/>
        <w:rPr>
          <w:rFonts w:ascii="Times New Roman" w:hAnsi="Times New Roman" w:cs="Times New Roman"/>
          <w:sz w:val="24"/>
          <w:szCs w:val="24"/>
          <w:lang w:val="en-US"/>
        </w:rPr>
      </w:pPr>
    </w:p>
    <w:p w:rsidR="001904E1" w:rsidRDefault="001904E1" w:rsidP="001904E1">
      <w:pPr>
        <w:spacing w:after="0" w:line="360" w:lineRule="auto"/>
        <w:ind w:left="1410" w:hanging="1410"/>
        <w:jc w:val="both"/>
        <w:rPr>
          <w:rFonts w:ascii="Times New Roman" w:hAnsi="Times New Roman" w:cs="Times New Roman"/>
          <w:sz w:val="24"/>
          <w:szCs w:val="24"/>
          <w:lang w:val="en-US"/>
        </w:rPr>
      </w:pP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543550" cy="4886325"/>
            <wp:effectExtent l="0" t="0" r="0" b="9525"/>
            <wp:docPr id="4" name="Grafik 4" descr="Figure_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_S7"/>
                    <pic:cNvPicPr>
                      <a:picLocks noChangeAspect="1" noChangeArrowheads="1"/>
                    </pic:cNvPicPr>
                  </pic:nvPicPr>
                  <pic:blipFill>
                    <a:blip r:embed="rId16">
                      <a:extLst>
                        <a:ext uri="{28A0092B-C50C-407E-A947-70E740481C1C}">
                          <a14:useLocalDpi xmlns:a14="http://schemas.microsoft.com/office/drawing/2010/main" val="0"/>
                        </a:ext>
                      </a:extLst>
                    </a:blip>
                    <a:srcRect t="7079" r="3642"/>
                    <a:stretch>
                      <a:fillRect/>
                    </a:stretch>
                  </pic:blipFill>
                  <pic:spPr bwMode="auto">
                    <a:xfrm>
                      <a:off x="0" y="0"/>
                      <a:ext cx="5543550" cy="4886325"/>
                    </a:xfrm>
                    <a:prstGeom prst="rect">
                      <a:avLst/>
                    </a:prstGeom>
                    <a:noFill/>
                    <a:ln>
                      <a:noFill/>
                    </a:ln>
                  </pic:spPr>
                </pic:pic>
              </a:graphicData>
            </a:graphic>
          </wp:inline>
        </w:drawing>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S10:</w:t>
      </w:r>
      <w:r>
        <w:rPr>
          <w:rFonts w:ascii="Times New Roman" w:hAnsi="Times New Roman" w:cs="Times New Roman"/>
          <w:sz w:val="24"/>
          <w:szCs w:val="24"/>
          <w:lang w:val="en-US"/>
        </w:rPr>
        <w:tab/>
        <w:t>Diagnostic residuals plots</w:t>
      </w:r>
      <w:r w:rsidR="00A053DE">
        <w:rPr>
          <w:rFonts w:ascii="Times New Roman" w:hAnsi="Times New Roman" w:cs="Times New Roman"/>
          <w:sz w:val="24"/>
          <w:szCs w:val="24"/>
          <w:lang w:val="en-US"/>
        </w:rPr>
        <w:t xml:space="preserve"> – sensitivity analysis for</w:t>
      </w:r>
      <w:r>
        <w:rPr>
          <w:rFonts w:ascii="Times New Roman" w:hAnsi="Times New Roman" w:cs="Times New Roman"/>
          <w:sz w:val="24"/>
          <w:szCs w:val="24"/>
          <w:lang w:val="en-US"/>
        </w:rPr>
        <w:t xml:space="preserve"> predict</w:t>
      </w:r>
      <w:r w:rsidR="00A053DE">
        <w:rPr>
          <w:rFonts w:ascii="Times New Roman" w:hAnsi="Times New Roman" w:cs="Times New Roman"/>
          <w:sz w:val="24"/>
          <w:szCs w:val="24"/>
          <w:lang w:val="en-US"/>
        </w:rPr>
        <w:t>ing the</w:t>
      </w:r>
      <w:r>
        <w:rPr>
          <w:rFonts w:ascii="Times New Roman" w:hAnsi="Times New Roman" w:cs="Times New Roman"/>
          <w:sz w:val="24"/>
          <w:szCs w:val="24"/>
          <w:lang w:val="en-US"/>
        </w:rPr>
        <w:t xml:space="preserve"> fuel consumption of gasoline ca</w:t>
      </w:r>
      <w:r w:rsidR="00A053DE">
        <w:rPr>
          <w:rFonts w:ascii="Times New Roman" w:hAnsi="Times New Roman" w:cs="Times New Roman"/>
          <w:sz w:val="24"/>
          <w:szCs w:val="24"/>
          <w:lang w:val="en-US"/>
        </w:rPr>
        <w:t xml:space="preserve">rs </w:t>
      </w:r>
      <w:r>
        <w:rPr>
          <w:rFonts w:ascii="Times New Roman" w:hAnsi="Times New Roman" w:cs="Times New Roman"/>
          <w:sz w:val="24"/>
          <w:szCs w:val="24"/>
          <w:lang w:val="en-US"/>
        </w:rPr>
        <w:t>by vehicle mass, power, and year of market introduction; residuals plots for CO</w:t>
      </w:r>
      <w:r w:rsidRPr="00223F16">
        <w:rPr>
          <w:rFonts w:ascii="Times New Roman" w:hAnsi="Times New Roman" w:cs="Times New Roman"/>
          <w:sz w:val="24"/>
          <w:szCs w:val="24"/>
          <w:vertAlign w:val="subscript"/>
          <w:lang w:val="en-US"/>
        </w:rPr>
        <w:t>2</w:t>
      </w:r>
      <w:r w:rsidR="00A053DE">
        <w:rPr>
          <w:rFonts w:ascii="Times New Roman" w:hAnsi="Times New Roman" w:cs="Times New Roman"/>
          <w:sz w:val="24"/>
          <w:szCs w:val="24"/>
          <w:lang w:val="en-US"/>
        </w:rPr>
        <w:t xml:space="preserve"> emissions follow analogously</w:t>
      </w:r>
      <w:r w:rsidR="00706374">
        <w:rPr>
          <w:rFonts w:ascii="Times New Roman" w:hAnsi="Times New Roman" w:cs="Times New Roman"/>
          <w:sz w:val="24"/>
          <w:szCs w:val="24"/>
          <w:lang w:val="en-US"/>
        </w:rPr>
        <w:t xml:space="preserve"> and are not depicted here</w:t>
      </w:r>
    </w:p>
    <w:p w:rsidR="001904E1" w:rsidRDefault="001904E1" w:rsidP="001904E1">
      <w:pPr>
        <w:spacing w:after="0" w:line="360" w:lineRule="auto"/>
        <w:ind w:left="1410" w:hanging="1410"/>
        <w:jc w:val="both"/>
        <w:rPr>
          <w:rFonts w:ascii="Times New Roman" w:hAnsi="Times New Roman" w:cs="Times New Roman"/>
          <w:sz w:val="24"/>
          <w:szCs w:val="24"/>
          <w:lang w:val="en-US"/>
        </w:rPr>
      </w:pP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extent cx="5514975" cy="4762500"/>
            <wp:effectExtent l="0" t="0" r="9525" b="0"/>
            <wp:docPr id="5" name="Grafik 5" descr="Figure_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_S8"/>
                    <pic:cNvPicPr>
                      <a:picLocks noChangeAspect="1" noChangeArrowheads="1"/>
                    </pic:cNvPicPr>
                  </pic:nvPicPr>
                  <pic:blipFill>
                    <a:blip r:embed="rId17">
                      <a:extLst>
                        <a:ext uri="{28A0092B-C50C-407E-A947-70E740481C1C}">
                          <a14:useLocalDpi xmlns:a14="http://schemas.microsoft.com/office/drawing/2010/main" val="0"/>
                        </a:ext>
                      </a:extLst>
                    </a:blip>
                    <a:srcRect t="7079" r="4305" b="2177"/>
                    <a:stretch>
                      <a:fillRect/>
                    </a:stretch>
                  </pic:blipFill>
                  <pic:spPr bwMode="auto">
                    <a:xfrm>
                      <a:off x="0" y="0"/>
                      <a:ext cx="5514975" cy="4762500"/>
                    </a:xfrm>
                    <a:prstGeom prst="rect">
                      <a:avLst/>
                    </a:prstGeom>
                    <a:noFill/>
                    <a:ln>
                      <a:noFill/>
                    </a:ln>
                  </pic:spPr>
                </pic:pic>
              </a:graphicData>
            </a:graphic>
          </wp:inline>
        </w:drawing>
      </w:r>
    </w:p>
    <w:p w:rsidR="001904E1" w:rsidRDefault="001904E1"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S11:</w:t>
      </w:r>
      <w:r>
        <w:rPr>
          <w:rFonts w:ascii="Times New Roman" w:hAnsi="Times New Roman" w:cs="Times New Roman"/>
          <w:sz w:val="24"/>
          <w:szCs w:val="24"/>
          <w:lang w:val="en-US"/>
        </w:rPr>
        <w:tab/>
        <w:t xml:space="preserve">Diagnostic residuals plots - </w:t>
      </w:r>
      <w:r w:rsidR="00A053DE">
        <w:rPr>
          <w:rFonts w:ascii="Times New Roman" w:hAnsi="Times New Roman" w:cs="Times New Roman"/>
          <w:sz w:val="24"/>
          <w:szCs w:val="24"/>
          <w:lang w:val="en-US"/>
        </w:rPr>
        <w:t>sensitivity analysis for</w:t>
      </w:r>
      <w:r>
        <w:rPr>
          <w:rFonts w:ascii="Times New Roman" w:hAnsi="Times New Roman" w:cs="Times New Roman"/>
          <w:sz w:val="24"/>
          <w:szCs w:val="24"/>
          <w:lang w:val="en-US"/>
        </w:rPr>
        <w:t xml:space="preserve"> predict</w:t>
      </w:r>
      <w:r w:rsidR="00A053DE">
        <w:rPr>
          <w:rFonts w:ascii="Times New Roman" w:hAnsi="Times New Roman" w:cs="Times New Roman"/>
          <w:sz w:val="24"/>
          <w:szCs w:val="24"/>
          <w:lang w:val="en-US"/>
        </w:rPr>
        <w:t>ing</w:t>
      </w:r>
      <w:r>
        <w:rPr>
          <w:rFonts w:ascii="Times New Roman" w:hAnsi="Times New Roman" w:cs="Times New Roman"/>
          <w:sz w:val="24"/>
          <w:szCs w:val="24"/>
          <w:lang w:val="en-US"/>
        </w:rPr>
        <w:t xml:space="preserve"> fuel consumption of diesel ca</w:t>
      </w:r>
      <w:r w:rsidR="00A053DE">
        <w:rPr>
          <w:rFonts w:ascii="Times New Roman" w:hAnsi="Times New Roman" w:cs="Times New Roman"/>
          <w:sz w:val="24"/>
          <w:szCs w:val="24"/>
          <w:lang w:val="en-US"/>
        </w:rPr>
        <w:t xml:space="preserve">rs as sampled </w:t>
      </w:r>
      <w:r>
        <w:rPr>
          <w:rFonts w:ascii="Times New Roman" w:hAnsi="Times New Roman" w:cs="Times New Roman"/>
          <w:sz w:val="24"/>
          <w:szCs w:val="24"/>
          <w:lang w:val="en-US"/>
        </w:rPr>
        <w:t>by vehicle mass, power, and year of market introduction; residuals plots for CO</w:t>
      </w:r>
      <w:r w:rsidRPr="00223F16">
        <w:rPr>
          <w:rFonts w:ascii="Times New Roman" w:hAnsi="Times New Roman" w:cs="Times New Roman"/>
          <w:sz w:val="24"/>
          <w:szCs w:val="24"/>
          <w:vertAlign w:val="subscript"/>
          <w:lang w:val="en-US"/>
        </w:rPr>
        <w:t>2</w:t>
      </w:r>
      <w:r w:rsidR="00A053DE">
        <w:rPr>
          <w:rFonts w:ascii="Times New Roman" w:hAnsi="Times New Roman" w:cs="Times New Roman"/>
          <w:sz w:val="24"/>
          <w:szCs w:val="24"/>
          <w:lang w:val="en-US"/>
        </w:rPr>
        <w:t xml:space="preserve"> emissions follow analogously</w:t>
      </w:r>
      <w:r w:rsidR="00706374">
        <w:rPr>
          <w:rFonts w:ascii="Times New Roman" w:hAnsi="Times New Roman" w:cs="Times New Roman"/>
          <w:sz w:val="24"/>
          <w:szCs w:val="24"/>
          <w:lang w:val="en-US"/>
        </w:rPr>
        <w:t xml:space="preserve"> and are not depicted here</w:t>
      </w:r>
    </w:p>
    <w:p w:rsidR="00613F70" w:rsidRDefault="00613F70" w:rsidP="001904E1">
      <w:pPr>
        <w:spacing w:after="0" w:line="360" w:lineRule="auto"/>
        <w:ind w:left="1410" w:hanging="1410"/>
        <w:jc w:val="both"/>
        <w:rPr>
          <w:rFonts w:ascii="Times New Roman" w:hAnsi="Times New Roman" w:cs="Times New Roman"/>
          <w:sz w:val="24"/>
          <w:szCs w:val="24"/>
          <w:lang w:val="en-US"/>
        </w:rPr>
      </w:pPr>
    </w:p>
    <w:p w:rsidR="00613F70" w:rsidRDefault="00613F70" w:rsidP="001904E1">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613F70" w:rsidRDefault="00613F70" w:rsidP="00613F70">
      <w:pPr>
        <w:spacing w:after="0" w:line="360" w:lineRule="auto"/>
        <w:jc w:val="both"/>
        <w:rPr>
          <w:rFonts w:ascii="Times New Roman" w:hAnsi="Times New Roman" w:cs="Times New Roman"/>
          <w:sz w:val="24"/>
          <w:szCs w:val="24"/>
          <w:lang w:val="en-US"/>
        </w:rPr>
      </w:pPr>
      <w:r>
        <w:rPr>
          <w:noProof/>
          <w:lang w:val="en-US"/>
        </w:rPr>
        <w:lastRenderedPageBreak/>
        <w:drawing>
          <wp:inline distT="0" distB="0" distL="0" distR="0">
            <wp:extent cx="5248275" cy="5248275"/>
            <wp:effectExtent l="0" t="0" r="9525" b="9525"/>
            <wp:docPr id="7" name="Grafik 7" descr="Figure_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_S1"/>
                    <pic:cNvPicPr>
                      <a:picLocks noChangeAspect="1" noChangeArrowheads="1"/>
                    </pic:cNvPicPr>
                  </pic:nvPicPr>
                  <pic:blipFill>
                    <a:blip r:embed="rId18">
                      <a:extLst>
                        <a:ext uri="{28A0092B-C50C-407E-A947-70E740481C1C}">
                          <a14:useLocalDpi xmlns:a14="http://schemas.microsoft.com/office/drawing/2010/main" val="0"/>
                        </a:ext>
                      </a:extLst>
                    </a:blip>
                    <a:srcRect l="4636" t="4471" r="4140" b="4471"/>
                    <a:stretch>
                      <a:fillRect/>
                    </a:stretch>
                  </pic:blipFill>
                  <pic:spPr bwMode="auto">
                    <a:xfrm>
                      <a:off x="0" y="0"/>
                      <a:ext cx="5248275" cy="5248275"/>
                    </a:xfrm>
                    <a:prstGeom prst="rect">
                      <a:avLst/>
                    </a:prstGeom>
                    <a:noFill/>
                    <a:ln>
                      <a:noFill/>
                    </a:ln>
                  </pic:spPr>
                </pic:pic>
              </a:graphicData>
            </a:graphic>
          </wp:inline>
        </w:drawing>
      </w:r>
    </w:p>
    <w:p w:rsidR="00613F70" w:rsidRDefault="00613F70" w:rsidP="00613F70">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S12:</w:t>
      </w:r>
      <w:r>
        <w:rPr>
          <w:rFonts w:ascii="Times New Roman" w:hAnsi="Times New Roman" w:cs="Times New Roman"/>
          <w:sz w:val="24"/>
          <w:szCs w:val="24"/>
          <w:lang w:val="en-US"/>
        </w:rPr>
        <w:tab/>
        <w:t>Diagnostic p</w:t>
      </w:r>
      <w:r w:rsidRPr="00437091">
        <w:rPr>
          <w:rFonts w:ascii="Times New Roman" w:hAnsi="Times New Roman" w:cs="Times New Roman"/>
          <w:sz w:val="24"/>
          <w:szCs w:val="24"/>
          <w:lang w:val="en-US"/>
        </w:rPr>
        <w:t>air</w:t>
      </w:r>
      <w:r>
        <w:rPr>
          <w:rFonts w:ascii="Times New Roman" w:hAnsi="Times New Roman" w:cs="Times New Roman"/>
          <w:sz w:val="24"/>
          <w:szCs w:val="24"/>
          <w:lang w:val="en-US"/>
        </w:rPr>
        <w:t xml:space="preserve"> plot of attributes of the three compact cars - year of market introduction,</w:t>
      </w:r>
      <w:r w:rsidRPr="00437091">
        <w:rPr>
          <w:rFonts w:ascii="Times New Roman" w:hAnsi="Times New Roman" w:cs="Times New Roman"/>
          <w:sz w:val="24"/>
          <w:szCs w:val="24"/>
          <w:lang w:val="en-US"/>
        </w:rPr>
        <w:t xml:space="preserve"> </w:t>
      </w:r>
      <w:r>
        <w:rPr>
          <w:rFonts w:ascii="Times New Roman" w:hAnsi="Times New Roman" w:cs="Times New Roman"/>
          <w:sz w:val="24"/>
          <w:szCs w:val="24"/>
          <w:lang w:val="en-US"/>
        </w:rPr>
        <w:t>mass [kg], power [kW], front area [m</w:t>
      </w:r>
      <w:r w:rsidRPr="00512E2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fuel [diesel, gasoline], and fuel consumption [l/100 km]; each panel represents a scatterplot between the two adjacent </w:t>
      </w:r>
      <w:r w:rsidRPr="00437091">
        <w:rPr>
          <w:rFonts w:ascii="Times New Roman" w:hAnsi="Times New Roman" w:cs="Times New Roman"/>
          <w:sz w:val="24"/>
          <w:szCs w:val="24"/>
          <w:lang w:val="en-US"/>
        </w:rPr>
        <w:t>variabl</w:t>
      </w:r>
      <w:r>
        <w:rPr>
          <w:rFonts w:ascii="Times New Roman" w:hAnsi="Times New Roman" w:cs="Times New Roman"/>
          <w:sz w:val="24"/>
          <w:szCs w:val="24"/>
          <w:lang w:val="en-US"/>
        </w:rPr>
        <w:t>es;</w:t>
      </w:r>
      <w:r w:rsidRPr="002C1B2F">
        <w:rPr>
          <w:rFonts w:ascii="Times New Roman" w:hAnsi="Times New Roman" w:cs="Times New Roman"/>
          <w:sz w:val="24"/>
          <w:szCs w:val="24"/>
          <w:lang w:val="en-US"/>
        </w:rPr>
        <w:t xml:space="preserve"> </w:t>
      </w:r>
      <w:r>
        <w:rPr>
          <w:rFonts w:ascii="Times New Roman" w:hAnsi="Times New Roman" w:cs="Times New Roman"/>
          <w:sz w:val="24"/>
          <w:szCs w:val="24"/>
          <w:lang w:val="en-US"/>
        </w:rPr>
        <w:t>the pair plot for CO</w:t>
      </w:r>
      <w:r w:rsidRPr="00223F16">
        <w:rPr>
          <w:rFonts w:ascii="Times New Roman" w:hAnsi="Times New Roman" w:cs="Times New Roman"/>
          <w:sz w:val="24"/>
          <w:szCs w:val="24"/>
          <w:vertAlign w:val="subscript"/>
          <w:lang w:val="en-US"/>
        </w:rPr>
        <w:t>2</w:t>
      </w:r>
      <w:r w:rsidR="00706374">
        <w:rPr>
          <w:rFonts w:ascii="Times New Roman" w:hAnsi="Times New Roman" w:cs="Times New Roman"/>
          <w:sz w:val="24"/>
          <w:szCs w:val="24"/>
          <w:lang w:val="en-US"/>
        </w:rPr>
        <w:t xml:space="preserve"> emissions follows analogously and is not depicted here</w:t>
      </w:r>
    </w:p>
    <w:p w:rsidR="00613F70" w:rsidRDefault="00613F70" w:rsidP="00613F70">
      <w:pPr>
        <w:spacing w:after="0" w:line="360" w:lineRule="auto"/>
        <w:ind w:left="1410" w:hanging="1410"/>
        <w:jc w:val="both"/>
        <w:rPr>
          <w:rFonts w:ascii="Times New Roman" w:hAnsi="Times New Roman" w:cs="Times New Roman"/>
          <w:sz w:val="24"/>
          <w:szCs w:val="24"/>
          <w:lang w:val="en-US"/>
        </w:rPr>
      </w:pPr>
    </w:p>
    <w:p w:rsidR="00613F70" w:rsidRPr="00A97988" w:rsidRDefault="00613F70" w:rsidP="00613F70">
      <w:pPr>
        <w:spacing w:after="0" w:line="360" w:lineRule="auto"/>
        <w:ind w:left="1410" w:hanging="1410"/>
        <w:jc w:val="both"/>
        <w:rPr>
          <w:noProof/>
          <w:lang w:val="en-US" w:eastAsia="de-DE"/>
        </w:rPr>
      </w:pPr>
    </w:p>
    <w:p w:rsidR="00613F70" w:rsidRDefault="00613F70" w:rsidP="00613F70">
      <w:pPr>
        <w:spacing w:after="0" w:line="360" w:lineRule="auto"/>
        <w:ind w:left="1410" w:hanging="1410"/>
        <w:jc w:val="both"/>
        <w:rPr>
          <w:rFonts w:ascii="Times New Roman" w:hAnsi="Times New Roman" w:cs="Times New Roman"/>
          <w:sz w:val="24"/>
          <w:szCs w:val="24"/>
          <w:highlight w:val="green"/>
          <w:lang w:val="en-US"/>
        </w:rPr>
        <w:sectPr w:rsidR="00613F70" w:rsidSect="009C0D4F">
          <w:pgSz w:w="11906" w:h="16838"/>
          <w:pgMar w:top="1417" w:right="1417" w:bottom="1134" w:left="1417" w:header="708" w:footer="708" w:gutter="0"/>
          <w:cols w:space="708"/>
          <w:docGrid w:linePitch="360"/>
        </w:sectPr>
      </w:pPr>
    </w:p>
    <w:p w:rsidR="00613F70" w:rsidRDefault="00613F70" w:rsidP="00613F70">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3B316AC6" wp14:editId="71DA0585">
            <wp:extent cx="5724525" cy="3667125"/>
            <wp:effectExtent l="0" t="0" r="9525" b="9525"/>
            <wp:docPr id="6" name="Grafik 6" descr="Figure_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_S4"/>
                    <pic:cNvPicPr>
                      <a:picLocks noChangeAspect="1" noChangeArrowheads="1"/>
                    </pic:cNvPicPr>
                  </pic:nvPicPr>
                  <pic:blipFill>
                    <a:blip r:embed="rId19">
                      <a:extLst>
                        <a:ext uri="{28A0092B-C50C-407E-A947-70E740481C1C}">
                          <a14:useLocalDpi xmlns:a14="http://schemas.microsoft.com/office/drawing/2010/main" val="0"/>
                        </a:ext>
                      </a:extLst>
                    </a:blip>
                    <a:srcRect l="3636" t="4736" r="3305"/>
                    <a:stretch>
                      <a:fillRect/>
                    </a:stretch>
                  </pic:blipFill>
                  <pic:spPr bwMode="auto">
                    <a:xfrm>
                      <a:off x="0" y="0"/>
                      <a:ext cx="5724525" cy="3667125"/>
                    </a:xfrm>
                    <a:prstGeom prst="rect">
                      <a:avLst/>
                    </a:prstGeom>
                    <a:noFill/>
                    <a:ln>
                      <a:noFill/>
                    </a:ln>
                  </pic:spPr>
                </pic:pic>
              </a:graphicData>
            </a:graphic>
          </wp:inline>
        </w:drawing>
      </w:r>
    </w:p>
    <w:p w:rsidR="00493F12" w:rsidRPr="00493F12" w:rsidRDefault="00613F70" w:rsidP="00613F70">
      <w:pPr>
        <w:spacing w:after="0" w:line="360" w:lineRule="auto"/>
        <w:ind w:left="1410" w:hanging="1410"/>
        <w:jc w:val="both"/>
        <w:rPr>
          <w:rFonts w:ascii="Times New Roman" w:hAnsi="Times New Roman" w:cs="Times New Roman"/>
          <w:sz w:val="24"/>
          <w:szCs w:val="24"/>
          <w:lang w:val="en-US"/>
        </w:rPr>
      </w:pPr>
      <w:r>
        <w:rPr>
          <w:rFonts w:ascii="Times New Roman" w:hAnsi="Times New Roman" w:cs="Times New Roman"/>
          <w:sz w:val="24"/>
          <w:szCs w:val="24"/>
          <w:lang w:val="en-US"/>
        </w:rPr>
        <w:t>Figure S13:</w:t>
      </w:r>
      <w:r>
        <w:rPr>
          <w:rFonts w:ascii="Times New Roman" w:hAnsi="Times New Roman" w:cs="Times New Roman"/>
          <w:sz w:val="24"/>
          <w:szCs w:val="24"/>
          <w:lang w:val="en-US"/>
        </w:rPr>
        <w:tab/>
        <w:t>Diagnostic p</w:t>
      </w:r>
      <w:r w:rsidRPr="00437091">
        <w:rPr>
          <w:rFonts w:ascii="Times New Roman" w:hAnsi="Times New Roman" w:cs="Times New Roman"/>
          <w:sz w:val="24"/>
          <w:szCs w:val="24"/>
          <w:lang w:val="en-US"/>
        </w:rPr>
        <w:t>air</w:t>
      </w:r>
      <w:r>
        <w:rPr>
          <w:rFonts w:ascii="Times New Roman" w:hAnsi="Times New Roman" w:cs="Times New Roman"/>
          <w:sz w:val="24"/>
          <w:szCs w:val="24"/>
          <w:lang w:val="en-US"/>
        </w:rPr>
        <w:t xml:space="preserve"> plot of vehicle attribu</w:t>
      </w:r>
      <w:r w:rsidR="001C0942">
        <w:rPr>
          <w:rFonts w:ascii="Times New Roman" w:hAnsi="Times New Roman" w:cs="Times New Roman"/>
          <w:sz w:val="24"/>
          <w:szCs w:val="24"/>
          <w:lang w:val="en-US"/>
        </w:rPr>
        <w:t>tes as sampled for the sensitivity analysis</w:t>
      </w:r>
      <w:r>
        <w:rPr>
          <w:rFonts w:ascii="Times New Roman" w:hAnsi="Times New Roman" w:cs="Times New Roman"/>
          <w:sz w:val="24"/>
          <w:szCs w:val="24"/>
          <w:lang w:val="en-US"/>
        </w:rPr>
        <w:t xml:space="preserve"> - year of market introduction,</w:t>
      </w:r>
      <w:r w:rsidRPr="00437091">
        <w:rPr>
          <w:rFonts w:ascii="Times New Roman" w:hAnsi="Times New Roman" w:cs="Times New Roman"/>
          <w:sz w:val="24"/>
          <w:szCs w:val="24"/>
          <w:lang w:val="en-US"/>
        </w:rPr>
        <w:t xml:space="preserve"> </w:t>
      </w:r>
      <w:r>
        <w:rPr>
          <w:rFonts w:ascii="Times New Roman" w:hAnsi="Times New Roman" w:cs="Times New Roman"/>
          <w:sz w:val="24"/>
          <w:szCs w:val="24"/>
          <w:lang w:val="en-US"/>
        </w:rPr>
        <w:t>mass [kg], power [kW], front area [m</w:t>
      </w:r>
      <w:r w:rsidRPr="00512E2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fuel [diesel, gasoline], and fuel consumption [l/100 km]; each panel represents a scatterplot between the two adjacent </w:t>
      </w:r>
      <w:r w:rsidRPr="00437091">
        <w:rPr>
          <w:rFonts w:ascii="Times New Roman" w:hAnsi="Times New Roman" w:cs="Times New Roman"/>
          <w:sz w:val="24"/>
          <w:szCs w:val="24"/>
          <w:lang w:val="en-US"/>
        </w:rPr>
        <w:t>variabl</w:t>
      </w:r>
      <w:r>
        <w:rPr>
          <w:rFonts w:ascii="Times New Roman" w:hAnsi="Times New Roman" w:cs="Times New Roman"/>
          <w:sz w:val="24"/>
          <w:szCs w:val="24"/>
          <w:lang w:val="en-US"/>
        </w:rPr>
        <w:t>es; the pair plot for CO</w:t>
      </w:r>
      <w:r w:rsidRPr="00223F16">
        <w:rPr>
          <w:rFonts w:ascii="Times New Roman" w:hAnsi="Times New Roman" w:cs="Times New Roman"/>
          <w:sz w:val="24"/>
          <w:szCs w:val="24"/>
          <w:vertAlign w:val="subscript"/>
          <w:lang w:val="en-US"/>
        </w:rPr>
        <w:t>2</w:t>
      </w:r>
      <w:r w:rsidR="00706374">
        <w:rPr>
          <w:rFonts w:ascii="Times New Roman" w:hAnsi="Times New Roman" w:cs="Times New Roman"/>
          <w:sz w:val="24"/>
          <w:szCs w:val="24"/>
          <w:lang w:val="en-US"/>
        </w:rPr>
        <w:t xml:space="preserve"> emissions follows analogously</w:t>
      </w:r>
      <w:r>
        <w:rPr>
          <w:rFonts w:ascii="Times New Roman" w:hAnsi="Times New Roman" w:cs="Times New Roman"/>
          <w:sz w:val="24"/>
          <w:szCs w:val="24"/>
          <w:lang w:val="en-US"/>
        </w:rPr>
        <w:t xml:space="preserve"> and is not depicted here</w:t>
      </w:r>
    </w:p>
    <w:sectPr w:rsidR="00493F12" w:rsidRPr="00493F12" w:rsidSect="003B313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367" w:rsidRDefault="00476367" w:rsidP="00C84422">
      <w:pPr>
        <w:spacing w:after="0" w:line="240" w:lineRule="auto"/>
      </w:pPr>
      <w:r>
        <w:separator/>
      </w:r>
    </w:p>
  </w:endnote>
  <w:endnote w:type="continuationSeparator" w:id="0">
    <w:p w:rsidR="00476367" w:rsidRDefault="00476367" w:rsidP="00C84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993439"/>
      <w:docPartObj>
        <w:docPartGallery w:val="Page Numbers (Bottom of Page)"/>
        <w:docPartUnique/>
      </w:docPartObj>
    </w:sdtPr>
    <w:sdtEndPr/>
    <w:sdtContent>
      <w:p w:rsidR="00A053DE" w:rsidRDefault="00A053DE">
        <w:pPr>
          <w:pStyle w:val="Footer"/>
          <w:jc w:val="right"/>
        </w:pPr>
        <w:r>
          <w:fldChar w:fldCharType="begin"/>
        </w:r>
        <w:r>
          <w:instrText>PAGE   \* MERGEFORMAT</w:instrText>
        </w:r>
        <w:r>
          <w:fldChar w:fldCharType="separate"/>
        </w:r>
        <w:r w:rsidR="00713C21">
          <w:rPr>
            <w:noProof/>
          </w:rPr>
          <w:t>1</w:t>
        </w:r>
        <w:r>
          <w:fldChar w:fldCharType="end"/>
        </w:r>
      </w:p>
    </w:sdtContent>
  </w:sdt>
  <w:p w:rsidR="00A053DE" w:rsidRDefault="00A05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367" w:rsidRDefault="00476367" w:rsidP="00C84422">
      <w:pPr>
        <w:spacing w:after="0" w:line="240" w:lineRule="auto"/>
      </w:pPr>
      <w:r>
        <w:separator/>
      </w:r>
    </w:p>
  </w:footnote>
  <w:footnote w:type="continuationSeparator" w:id="0">
    <w:p w:rsidR="00476367" w:rsidRDefault="00476367" w:rsidP="00C844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31"/>
    <w:rsid w:val="00067456"/>
    <w:rsid w:val="000904DB"/>
    <w:rsid w:val="000B275D"/>
    <w:rsid w:val="00133B97"/>
    <w:rsid w:val="00161BEC"/>
    <w:rsid w:val="001904E1"/>
    <w:rsid w:val="001B19CC"/>
    <w:rsid w:val="001C0942"/>
    <w:rsid w:val="001D09FB"/>
    <w:rsid w:val="001F4FFE"/>
    <w:rsid w:val="00254F39"/>
    <w:rsid w:val="002A47B2"/>
    <w:rsid w:val="002E2A14"/>
    <w:rsid w:val="00323CB5"/>
    <w:rsid w:val="003667F9"/>
    <w:rsid w:val="00366A25"/>
    <w:rsid w:val="00367D97"/>
    <w:rsid w:val="003B313C"/>
    <w:rsid w:val="00430F13"/>
    <w:rsid w:val="00476367"/>
    <w:rsid w:val="00493F12"/>
    <w:rsid w:val="00511C8B"/>
    <w:rsid w:val="005973F8"/>
    <w:rsid w:val="005F54B7"/>
    <w:rsid w:val="005F6ECF"/>
    <w:rsid w:val="00613F70"/>
    <w:rsid w:val="00630710"/>
    <w:rsid w:val="00636FE3"/>
    <w:rsid w:val="006534C3"/>
    <w:rsid w:val="00706374"/>
    <w:rsid w:val="00713C21"/>
    <w:rsid w:val="00797D9D"/>
    <w:rsid w:val="007C43C5"/>
    <w:rsid w:val="0083014C"/>
    <w:rsid w:val="008B63BE"/>
    <w:rsid w:val="008D7A80"/>
    <w:rsid w:val="00924BE7"/>
    <w:rsid w:val="009827A5"/>
    <w:rsid w:val="009B3131"/>
    <w:rsid w:val="009C0D4F"/>
    <w:rsid w:val="00A053DE"/>
    <w:rsid w:val="00A460F5"/>
    <w:rsid w:val="00B12B9B"/>
    <w:rsid w:val="00B17CA8"/>
    <w:rsid w:val="00B476C0"/>
    <w:rsid w:val="00BC49A8"/>
    <w:rsid w:val="00BC4DE9"/>
    <w:rsid w:val="00BC5B3F"/>
    <w:rsid w:val="00BD3092"/>
    <w:rsid w:val="00BF083C"/>
    <w:rsid w:val="00C051B4"/>
    <w:rsid w:val="00C07BD8"/>
    <w:rsid w:val="00C16ECC"/>
    <w:rsid w:val="00C31E4C"/>
    <w:rsid w:val="00C54382"/>
    <w:rsid w:val="00C61774"/>
    <w:rsid w:val="00C84422"/>
    <w:rsid w:val="00D16EE1"/>
    <w:rsid w:val="00D2724B"/>
    <w:rsid w:val="00D45E7A"/>
    <w:rsid w:val="00DA6692"/>
    <w:rsid w:val="00E87D36"/>
    <w:rsid w:val="00EA6E94"/>
    <w:rsid w:val="00EB492C"/>
    <w:rsid w:val="00EB5C6D"/>
    <w:rsid w:val="00F0165E"/>
    <w:rsid w:val="00F773E1"/>
    <w:rsid w:val="00FB63D5"/>
    <w:rsid w:val="00FD2CAA"/>
    <w:rsid w:val="00FD6A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55A2C-6305-4BE5-AAEE-76372B4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12"/>
    <w:rPr>
      <w:rFonts w:ascii="Tahoma" w:hAnsi="Tahoma" w:cs="Tahoma"/>
      <w:sz w:val="16"/>
      <w:szCs w:val="16"/>
    </w:rPr>
  </w:style>
  <w:style w:type="paragraph" w:styleId="Header">
    <w:name w:val="header"/>
    <w:basedOn w:val="Normal"/>
    <w:link w:val="HeaderChar"/>
    <w:uiPriority w:val="99"/>
    <w:unhideWhenUsed/>
    <w:rsid w:val="00C844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C84422"/>
  </w:style>
  <w:style w:type="paragraph" w:styleId="Footer">
    <w:name w:val="footer"/>
    <w:basedOn w:val="Normal"/>
    <w:link w:val="FooterChar"/>
    <w:uiPriority w:val="99"/>
    <w:unhideWhenUsed/>
    <w:rsid w:val="00C844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C84422"/>
  </w:style>
  <w:style w:type="table" w:styleId="TableGrid">
    <w:name w:val="Table Grid"/>
    <w:basedOn w:val="TableNormal"/>
    <w:uiPriority w:val="59"/>
    <w:rsid w:val="001B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266269">
      <w:bodyDiv w:val="1"/>
      <w:marLeft w:val="0"/>
      <w:marRight w:val="0"/>
      <w:marTop w:val="0"/>
      <w:marBottom w:val="0"/>
      <w:divBdr>
        <w:top w:val="none" w:sz="0" w:space="0" w:color="auto"/>
        <w:left w:val="none" w:sz="0" w:space="0" w:color="auto"/>
        <w:bottom w:val="none" w:sz="0" w:space="0" w:color="auto"/>
        <w:right w:val="none" w:sz="0" w:space="0" w:color="auto"/>
      </w:divBdr>
      <w:divsChild>
        <w:div w:id="2129621790">
          <w:marLeft w:val="0"/>
          <w:marRight w:val="0"/>
          <w:marTop w:val="0"/>
          <w:marBottom w:val="0"/>
          <w:divBdr>
            <w:top w:val="none" w:sz="0" w:space="0" w:color="auto"/>
            <w:left w:val="none" w:sz="0" w:space="0" w:color="auto"/>
            <w:bottom w:val="none" w:sz="0" w:space="0" w:color="auto"/>
            <w:right w:val="none" w:sz="0" w:space="0" w:color="auto"/>
          </w:divBdr>
        </w:div>
        <w:div w:id="1993751766">
          <w:marLeft w:val="0"/>
          <w:marRight w:val="0"/>
          <w:marTop w:val="0"/>
          <w:marBottom w:val="0"/>
          <w:divBdr>
            <w:top w:val="none" w:sz="0" w:space="0" w:color="auto"/>
            <w:left w:val="none" w:sz="0" w:space="0" w:color="auto"/>
            <w:bottom w:val="none" w:sz="0" w:space="0" w:color="auto"/>
            <w:right w:val="none" w:sz="0" w:space="0" w:color="auto"/>
          </w:divBdr>
        </w:div>
        <w:div w:id="110709358">
          <w:marLeft w:val="0"/>
          <w:marRight w:val="0"/>
          <w:marTop w:val="0"/>
          <w:marBottom w:val="0"/>
          <w:divBdr>
            <w:top w:val="none" w:sz="0" w:space="0" w:color="auto"/>
            <w:left w:val="none" w:sz="0" w:space="0" w:color="auto"/>
            <w:bottom w:val="none" w:sz="0" w:space="0" w:color="auto"/>
            <w:right w:val="none" w:sz="0" w:space="0" w:color="auto"/>
          </w:divBdr>
        </w:div>
        <w:div w:id="1904557052">
          <w:marLeft w:val="0"/>
          <w:marRight w:val="0"/>
          <w:marTop w:val="0"/>
          <w:marBottom w:val="0"/>
          <w:divBdr>
            <w:top w:val="none" w:sz="0" w:space="0" w:color="auto"/>
            <w:left w:val="none" w:sz="0" w:space="0" w:color="auto"/>
            <w:bottom w:val="none" w:sz="0" w:space="0" w:color="auto"/>
            <w:right w:val="none" w:sz="0" w:space="0" w:color="auto"/>
          </w:divBdr>
        </w:div>
        <w:div w:id="1224289016">
          <w:marLeft w:val="0"/>
          <w:marRight w:val="0"/>
          <w:marTop w:val="0"/>
          <w:marBottom w:val="0"/>
          <w:divBdr>
            <w:top w:val="none" w:sz="0" w:space="0" w:color="auto"/>
            <w:left w:val="none" w:sz="0" w:space="0" w:color="auto"/>
            <w:bottom w:val="none" w:sz="0" w:space="0" w:color="auto"/>
            <w:right w:val="none" w:sz="0" w:space="0" w:color="auto"/>
          </w:divBdr>
        </w:div>
        <w:div w:id="207228331">
          <w:marLeft w:val="0"/>
          <w:marRight w:val="0"/>
          <w:marTop w:val="0"/>
          <w:marBottom w:val="0"/>
          <w:divBdr>
            <w:top w:val="none" w:sz="0" w:space="0" w:color="auto"/>
            <w:left w:val="none" w:sz="0" w:space="0" w:color="auto"/>
            <w:bottom w:val="none" w:sz="0" w:space="0" w:color="auto"/>
            <w:right w:val="none" w:sz="0" w:space="0" w:color="auto"/>
          </w:divBdr>
        </w:div>
        <w:div w:id="1591738889">
          <w:marLeft w:val="0"/>
          <w:marRight w:val="0"/>
          <w:marTop w:val="0"/>
          <w:marBottom w:val="0"/>
          <w:divBdr>
            <w:top w:val="none" w:sz="0" w:space="0" w:color="auto"/>
            <w:left w:val="none" w:sz="0" w:space="0" w:color="auto"/>
            <w:bottom w:val="none" w:sz="0" w:space="0" w:color="auto"/>
            <w:right w:val="none" w:sz="0" w:space="0" w:color="auto"/>
          </w:divBdr>
        </w:div>
        <w:div w:id="196241378">
          <w:marLeft w:val="0"/>
          <w:marRight w:val="0"/>
          <w:marTop w:val="0"/>
          <w:marBottom w:val="0"/>
          <w:divBdr>
            <w:top w:val="none" w:sz="0" w:space="0" w:color="auto"/>
            <w:left w:val="none" w:sz="0" w:space="0" w:color="auto"/>
            <w:bottom w:val="none" w:sz="0" w:space="0" w:color="auto"/>
            <w:right w:val="none" w:sz="0" w:space="0" w:color="auto"/>
          </w:divBdr>
        </w:div>
        <w:div w:id="2061897697">
          <w:marLeft w:val="0"/>
          <w:marRight w:val="0"/>
          <w:marTop w:val="0"/>
          <w:marBottom w:val="0"/>
          <w:divBdr>
            <w:top w:val="none" w:sz="0" w:space="0" w:color="auto"/>
            <w:left w:val="none" w:sz="0" w:space="0" w:color="auto"/>
            <w:bottom w:val="none" w:sz="0" w:space="0" w:color="auto"/>
            <w:right w:val="none" w:sz="0" w:space="0" w:color="auto"/>
          </w:divBdr>
        </w:div>
        <w:div w:id="823819317">
          <w:marLeft w:val="0"/>
          <w:marRight w:val="0"/>
          <w:marTop w:val="0"/>
          <w:marBottom w:val="0"/>
          <w:divBdr>
            <w:top w:val="none" w:sz="0" w:space="0" w:color="auto"/>
            <w:left w:val="none" w:sz="0" w:space="0" w:color="auto"/>
            <w:bottom w:val="none" w:sz="0" w:space="0" w:color="auto"/>
            <w:right w:val="none" w:sz="0" w:space="0" w:color="auto"/>
          </w:divBdr>
        </w:div>
        <w:div w:id="493028814">
          <w:marLeft w:val="0"/>
          <w:marRight w:val="0"/>
          <w:marTop w:val="0"/>
          <w:marBottom w:val="0"/>
          <w:divBdr>
            <w:top w:val="none" w:sz="0" w:space="0" w:color="auto"/>
            <w:left w:val="none" w:sz="0" w:space="0" w:color="auto"/>
            <w:bottom w:val="none" w:sz="0" w:space="0" w:color="auto"/>
            <w:right w:val="none" w:sz="0" w:space="0" w:color="auto"/>
          </w:divBdr>
        </w:div>
      </w:divsChild>
    </w:div>
    <w:div w:id="808403221">
      <w:bodyDiv w:val="1"/>
      <w:marLeft w:val="0"/>
      <w:marRight w:val="0"/>
      <w:marTop w:val="0"/>
      <w:marBottom w:val="0"/>
      <w:divBdr>
        <w:top w:val="none" w:sz="0" w:space="0" w:color="auto"/>
        <w:left w:val="none" w:sz="0" w:space="0" w:color="auto"/>
        <w:bottom w:val="none" w:sz="0" w:space="0" w:color="auto"/>
        <w:right w:val="none" w:sz="0" w:space="0" w:color="auto"/>
      </w:divBdr>
      <w:divsChild>
        <w:div w:id="1494375622">
          <w:marLeft w:val="0"/>
          <w:marRight w:val="0"/>
          <w:marTop w:val="0"/>
          <w:marBottom w:val="0"/>
          <w:divBdr>
            <w:top w:val="none" w:sz="0" w:space="0" w:color="auto"/>
            <w:left w:val="none" w:sz="0" w:space="0" w:color="auto"/>
            <w:bottom w:val="none" w:sz="0" w:space="0" w:color="auto"/>
            <w:right w:val="none" w:sz="0" w:space="0" w:color="auto"/>
          </w:divBdr>
        </w:div>
        <w:div w:id="1063523931">
          <w:marLeft w:val="0"/>
          <w:marRight w:val="0"/>
          <w:marTop w:val="0"/>
          <w:marBottom w:val="0"/>
          <w:divBdr>
            <w:top w:val="none" w:sz="0" w:space="0" w:color="auto"/>
            <w:left w:val="none" w:sz="0" w:space="0" w:color="auto"/>
            <w:bottom w:val="none" w:sz="0" w:space="0" w:color="auto"/>
            <w:right w:val="none" w:sz="0" w:space="0" w:color="auto"/>
          </w:divBdr>
        </w:div>
        <w:div w:id="601114389">
          <w:marLeft w:val="0"/>
          <w:marRight w:val="0"/>
          <w:marTop w:val="0"/>
          <w:marBottom w:val="0"/>
          <w:divBdr>
            <w:top w:val="none" w:sz="0" w:space="0" w:color="auto"/>
            <w:left w:val="none" w:sz="0" w:space="0" w:color="auto"/>
            <w:bottom w:val="none" w:sz="0" w:space="0" w:color="auto"/>
            <w:right w:val="none" w:sz="0" w:space="0" w:color="auto"/>
          </w:divBdr>
        </w:div>
        <w:div w:id="510951009">
          <w:marLeft w:val="0"/>
          <w:marRight w:val="0"/>
          <w:marTop w:val="0"/>
          <w:marBottom w:val="0"/>
          <w:divBdr>
            <w:top w:val="none" w:sz="0" w:space="0" w:color="auto"/>
            <w:left w:val="none" w:sz="0" w:space="0" w:color="auto"/>
            <w:bottom w:val="none" w:sz="0" w:space="0" w:color="auto"/>
            <w:right w:val="none" w:sz="0" w:space="0" w:color="auto"/>
          </w:divBdr>
        </w:div>
        <w:div w:id="1948006630">
          <w:marLeft w:val="0"/>
          <w:marRight w:val="0"/>
          <w:marTop w:val="0"/>
          <w:marBottom w:val="0"/>
          <w:divBdr>
            <w:top w:val="none" w:sz="0" w:space="0" w:color="auto"/>
            <w:left w:val="none" w:sz="0" w:space="0" w:color="auto"/>
            <w:bottom w:val="none" w:sz="0" w:space="0" w:color="auto"/>
            <w:right w:val="none" w:sz="0" w:space="0" w:color="auto"/>
          </w:divBdr>
        </w:div>
        <w:div w:id="1779567854">
          <w:marLeft w:val="0"/>
          <w:marRight w:val="0"/>
          <w:marTop w:val="0"/>
          <w:marBottom w:val="0"/>
          <w:divBdr>
            <w:top w:val="none" w:sz="0" w:space="0" w:color="auto"/>
            <w:left w:val="none" w:sz="0" w:space="0" w:color="auto"/>
            <w:bottom w:val="none" w:sz="0" w:space="0" w:color="auto"/>
            <w:right w:val="none" w:sz="0" w:space="0" w:color="auto"/>
          </w:divBdr>
        </w:div>
        <w:div w:id="603728780">
          <w:marLeft w:val="0"/>
          <w:marRight w:val="0"/>
          <w:marTop w:val="0"/>
          <w:marBottom w:val="0"/>
          <w:divBdr>
            <w:top w:val="none" w:sz="0" w:space="0" w:color="auto"/>
            <w:left w:val="none" w:sz="0" w:space="0" w:color="auto"/>
            <w:bottom w:val="none" w:sz="0" w:space="0" w:color="auto"/>
            <w:right w:val="none" w:sz="0" w:space="0" w:color="auto"/>
          </w:divBdr>
        </w:div>
        <w:div w:id="611135308">
          <w:marLeft w:val="0"/>
          <w:marRight w:val="0"/>
          <w:marTop w:val="0"/>
          <w:marBottom w:val="0"/>
          <w:divBdr>
            <w:top w:val="none" w:sz="0" w:space="0" w:color="auto"/>
            <w:left w:val="none" w:sz="0" w:space="0" w:color="auto"/>
            <w:bottom w:val="none" w:sz="0" w:space="0" w:color="auto"/>
            <w:right w:val="none" w:sz="0" w:space="0" w:color="auto"/>
          </w:divBdr>
        </w:div>
        <w:div w:id="67388102">
          <w:marLeft w:val="0"/>
          <w:marRight w:val="0"/>
          <w:marTop w:val="0"/>
          <w:marBottom w:val="0"/>
          <w:divBdr>
            <w:top w:val="none" w:sz="0" w:space="0" w:color="auto"/>
            <w:left w:val="none" w:sz="0" w:space="0" w:color="auto"/>
            <w:bottom w:val="none" w:sz="0" w:space="0" w:color="auto"/>
            <w:right w:val="none" w:sz="0" w:space="0" w:color="auto"/>
          </w:divBdr>
        </w:div>
        <w:div w:id="1304196085">
          <w:marLeft w:val="0"/>
          <w:marRight w:val="0"/>
          <w:marTop w:val="0"/>
          <w:marBottom w:val="0"/>
          <w:divBdr>
            <w:top w:val="none" w:sz="0" w:space="0" w:color="auto"/>
            <w:left w:val="none" w:sz="0" w:space="0" w:color="auto"/>
            <w:bottom w:val="none" w:sz="0" w:space="0" w:color="auto"/>
            <w:right w:val="none" w:sz="0" w:space="0" w:color="auto"/>
          </w:divBdr>
        </w:div>
        <w:div w:id="84902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1389</Words>
  <Characters>7920</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weissmn</dc:creator>
  <cp:lastModifiedBy>Amala A</cp:lastModifiedBy>
  <cp:revision>63</cp:revision>
  <dcterms:created xsi:type="dcterms:W3CDTF">2018-12-25T11:45:00Z</dcterms:created>
  <dcterms:modified xsi:type="dcterms:W3CDTF">2019-09-06T13:04:00Z</dcterms:modified>
</cp:coreProperties>
</file>